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6A8C" w14:textId="77777777" w:rsidR="00AE7667" w:rsidRPr="007664DF" w:rsidRDefault="007664DF" w:rsidP="007664DF">
      <w:pPr>
        <w:pStyle w:val="Title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776" behindDoc="0" locked="0" layoutInCell="1" allowOverlap="1" wp14:anchorId="586639ED" wp14:editId="64C91E19">
            <wp:simplePos x="0" y="0"/>
            <wp:positionH relativeFrom="column">
              <wp:posOffset>5474970</wp:posOffset>
            </wp:positionH>
            <wp:positionV relativeFrom="paragraph">
              <wp:posOffset>-723900</wp:posOffset>
            </wp:positionV>
            <wp:extent cx="930910" cy="11334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667" w:rsidRPr="007664DF">
        <w:rPr>
          <w:rFonts w:ascii="Helvetica" w:hAnsi="Helvetica" w:cs="Helvetica"/>
        </w:rPr>
        <w:t xml:space="preserve">Club Development Plan </w:t>
      </w:r>
      <w:r w:rsidR="00681850" w:rsidRPr="007664DF">
        <w:rPr>
          <w:rFonts w:ascii="Helvetica" w:hAnsi="Helvetica" w:cs="Helvetica"/>
        </w:rPr>
        <w:t>(Information)</w:t>
      </w:r>
    </w:p>
    <w:p w14:paraId="37946B9B" w14:textId="77777777" w:rsidR="00AE7667" w:rsidRPr="007664DF" w:rsidRDefault="00AE7667" w:rsidP="00AE7667">
      <w:pPr>
        <w:widowControl w:val="0"/>
        <w:rPr>
          <w:rFonts w:ascii="Calibri Light" w:hAnsi="Calibri Light" w:cs="Calibri Light"/>
          <w:color w:val="000000"/>
          <w:sz w:val="24"/>
          <w:szCs w:val="24"/>
          <w14:ligatures w14:val="none"/>
        </w:rPr>
      </w:pPr>
      <w:r w:rsidRPr="00AE7667">
        <w:rPr>
          <w:rFonts w:asciiTheme="majorHAnsi" w:hAnsiTheme="majorHAnsi"/>
          <w:color w:val="000000"/>
          <w:sz w:val="24"/>
          <w:szCs w:val="24"/>
          <w14:ligatures w14:val="none"/>
        </w:rPr>
        <w:t xml:space="preserve">                 </w:t>
      </w:r>
      <w:r w:rsidRPr="007664DF">
        <w:rPr>
          <w:rFonts w:ascii="Calibri Light" w:hAnsi="Calibri Light" w:cs="Calibri Light"/>
          <w:color w:val="000000"/>
          <w:sz w:val="24"/>
          <w:szCs w:val="24"/>
          <w14:ligatures w14:val="none"/>
        </w:rPr>
        <w:t xml:space="preserve">The most effective approach to improvement and development of a sports club is through strategic planning.  By creating a Club Development Plan (CDP) you will be able to determine the main priorities lie for your club through short, medium and long term goal setting. </w:t>
      </w:r>
    </w:p>
    <w:p w14:paraId="53F0DE9E" w14:textId="77777777" w:rsidR="00AE7667" w:rsidRPr="007664DF" w:rsidRDefault="00AE7667" w:rsidP="00AE7667">
      <w:pPr>
        <w:widowControl w:val="0"/>
        <w:rPr>
          <w:rFonts w:ascii="Calibri Light" w:hAnsi="Calibri Light" w:cs="Calibri Light"/>
          <w:color w:val="000000"/>
          <w:sz w:val="24"/>
          <w:szCs w:val="24"/>
          <w14:ligatures w14:val="none"/>
        </w:rPr>
      </w:pPr>
      <w:r w:rsidRPr="007664DF">
        <w:rPr>
          <w:rFonts w:ascii="Calibri Light" w:hAnsi="Calibri Light" w:cs="Calibri Light"/>
          <w:color w:val="000000"/>
          <w:sz w:val="24"/>
          <w:szCs w:val="24"/>
          <w14:ligatures w14:val="none"/>
        </w:rPr>
        <w:t xml:space="preserve">            CDPs can be regarded as a time-consuming and boring task however essentially this document should be a to-do list in areas of both on and off the badminton court.   It is recommended that a small working group is formed that comprises of committee members who would take the lead on this area.  </w:t>
      </w:r>
    </w:p>
    <w:p w14:paraId="5A992DE9" w14:textId="77777777" w:rsidR="00AE7667" w:rsidRPr="007664DF" w:rsidRDefault="00681850" w:rsidP="00AE7667">
      <w:pPr>
        <w:widowControl w:val="0"/>
        <w:rPr>
          <w:rFonts w:ascii="Calibri Light" w:hAnsi="Calibri Light" w:cs="Calibri Light"/>
          <w:color w:val="000000"/>
          <w:sz w:val="24"/>
          <w:szCs w:val="24"/>
          <w14:ligatures w14:val="none"/>
        </w:rPr>
      </w:pPr>
      <w:r w:rsidRPr="007664DF">
        <w:rPr>
          <w:rFonts w:ascii="Calibri Light" w:hAnsi="Calibri Light" w:cs="Calibri Light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61BEAF2D" wp14:editId="6B532C02">
            <wp:simplePos x="0" y="0"/>
            <wp:positionH relativeFrom="column">
              <wp:posOffset>680085</wp:posOffset>
            </wp:positionH>
            <wp:positionV relativeFrom="paragraph">
              <wp:posOffset>111125</wp:posOffset>
            </wp:positionV>
            <wp:extent cx="4518025" cy="534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32DAB" w14:textId="77777777" w:rsidR="00681850" w:rsidRPr="007664DF" w:rsidRDefault="00681850" w:rsidP="00AE7667">
      <w:pPr>
        <w:widowControl w:val="0"/>
        <w:rPr>
          <w:rFonts w:ascii="Calibri Light" w:hAnsi="Calibri Light" w:cs="Calibri Light"/>
          <w:color w:val="000000"/>
          <w:sz w:val="24"/>
          <w:szCs w:val="24"/>
          <w14:ligatures w14:val="none"/>
        </w:rPr>
      </w:pPr>
    </w:p>
    <w:p w14:paraId="607BD3C8" w14:textId="77777777" w:rsidR="00681850" w:rsidRPr="007664DF" w:rsidRDefault="00681850" w:rsidP="00AE7667">
      <w:pPr>
        <w:widowControl w:val="0"/>
        <w:rPr>
          <w:rFonts w:ascii="Calibri Light" w:hAnsi="Calibri Light" w:cs="Calibri Light"/>
          <w:color w:val="000000"/>
          <w:sz w:val="24"/>
          <w:szCs w:val="24"/>
          <w14:ligatures w14:val="none"/>
        </w:rPr>
      </w:pPr>
    </w:p>
    <w:p w14:paraId="0978979F" w14:textId="77777777" w:rsidR="00AE7667" w:rsidRPr="007664DF" w:rsidRDefault="00AE7667" w:rsidP="00AE7667">
      <w:pPr>
        <w:widowControl w:val="0"/>
        <w:rPr>
          <w:rFonts w:ascii="Calibri Light" w:hAnsi="Calibri Light" w:cs="Calibri Light"/>
          <w:color w:val="000000"/>
          <w:sz w:val="24"/>
          <w:szCs w:val="24"/>
          <w14:ligatures w14:val="none"/>
        </w:rPr>
      </w:pPr>
      <w:r w:rsidRPr="007664DF">
        <w:rPr>
          <w:rFonts w:ascii="Calibri Light" w:hAnsi="Calibri Light" w:cs="Calibri Light"/>
          <w:color w:val="000000"/>
          <w:sz w:val="24"/>
          <w:szCs w:val="24"/>
          <w14:ligatures w14:val="none"/>
        </w:rPr>
        <w:t>Below is a the CDP planning model:</w:t>
      </w:r>
    </w:p>
    <w:p w14:paraId="725D5AD1" w14:textId="77777777" w:rsidR="00AE7667" w:rsidRPr="007664DF" w:rsidRDefault="00AE7667" w:rsidP="00AE7667">
      <w:pPr>
        <w:widowControl w:val="0"/>
        <w:ind w:left="360" w:hanging="360"/>
        <w:rPr>
          <w:rFonts w:ascii="Calibri Light" w:hAnsi="Calibri Light" w:cs="Calibri Light"/>
          <w:color w:val="000000"/>
          <w:sz w:val="22"/>
          <w:szCs w:val="24"/>
          <w14:ligatures w14:val="none"/>
        </w:rPr>
      </w:pPr>
      <w:r w:rsidRPr="007664DF">
        <w:rPr>
          <w:rFonts w:ascii="Calibri Light" w:hAnsi="Calibri Light" w:cs="Calibri Light"/>
          <w:b/>
          <w:color w:val="000000"/>
          <w:sz w:val="22"/>
          <w:szCs w:val="24"/>
        </w:rPr>
        <w:t>1.</w:t>
      </w:r>
      <w:r w:rsidRPr="007664DF">
        <w:rPr>
          <w:rFonts w:ascii="Calibri Light" w:hAnsi="Calibri Light" w:cs="Calibri Light"/>
          <w:b/>
          <w:sz w:val="13"/>
        </w:rPr>
        <w:t> </w:t>
      </w:r>
      <w:r w:rsidRPr="007664DF">
        <w:rPr>
          <w:rFonts w:ascii="Calibri Light" w:hAnsi="Calibri Light" w:cs="Calibri Light"/>
          <w:b/>
          <w:color w:val="000000"/>
          <w:sz w:val="22"/>
          <w:szCs w:val="24"/>
          <w14:ligatures w14:val="none"/>
        </w:rPr>
        <w:t>Background</w:t>
      </w:r>
      <w:r w:rsidRPr="007664DF">
        <w:rPr>
          <w:rFonts w:ascii="Calibri Light" w:hAnsi="Calibri Light" w:cs="Calibri Light"/>
          <w:color w:val="000000"/>
          <w:sz w:val="22"/>
          <w:szCs w:val="24"/>
          <w14:ligatures w14:val="none"/>
        </w:rPr>
        <w:t>— Where have we come from?</w:t>
      </w:r>
    </w:p>
    <w:p w14:paraId="0271FCA4" w14:textId="77777777" w:rsidR="00AE7667" w:rsidRPr="007664DF" w:rsidRDefault="00AE7667" w:rsidP="00AE7667">
      <w:pPr>
        <w:widowControl w:val="0"/>
        <w:ind w:left="360" w:hanging="360"/>
        <w:rPr>
          <w:rFonts w:ascii="Calibri Light" w:hAnsi="Calibri Light" w:cs="Calibri Light"/>
          <w:color w:val="000000"/>
          <w:sz w:val="22"/>
          <w:szCs w:val="24"/>
          <w14:ligatures w14:val="none"/>
        </w:rPr>
      </w:pPr>
      <w:r w:rsidRPr="007664DF">
        <w:rPr>
          <w:rFonts w:ascii="Calibri Light" w:hAnsi="Calibri Light" w:cs="Calibri Light"/>
          <w:b/>
          <w:color w:val="000000"/>
          <w:sz w:val="22"/>
          <w:szCs w:val="24"/>
        </w:rPr>
        <w:t>2.</w:t>
      </w:r>
      <w:r w:rsidRPr="007664DF">
        <w:rPr>
          <w:rFonts w:ascii="Calibri Light" w:hAnsi="Calibri Light" w:cs="Calibri Light"/>
          <w:b/>
          <w:sz w:val="13"/>
        </w:rPr>
        <w:t> </w:t>
      </w:r>
      <w:r w:rsidRPr="007664DF">
        <w:rPr>
          <w:rFonts w:ascii="Calibri Light" w:hAnsi="Calibri Light" w:cs="Calibri Light"/>
          <w:b/>
          <w:color w:val="000000"/>
          <w:sz w:val="22"/>
          <w:szCs w:val="24"/>
          <w14:ligatures w14:val="none"/>
        </w:rPr>
        <w:t>Audit</w:t>
      </w:r>
      <w:r w:rsidRPr="007664DF">
        <w:rPr>
          <w:rFonts w:ascii="Calibri Light" w:hAnsi="Calibri Light" w:cs="Calibri Light"/>
          <w:color w:val="000000"/>
          <w:sz w:val="22"/>
          <w:szCs w:val="24"/>
          <w14:ligatures w14:val="none"/>
        </w:rPr>
        <w:t>— Where are we now?</w:t>
      </w:r>
    </w:p>
    <w:p w14:paraId="69F5C4AA" w14:textId="77777777" w:rsidR="00AE7667" w:rsidRPr="007664DF" w:rsidRDefault="00AE7667" w:rsidP="00AE7667">
      <w:pPr>
        <w:widowControl w:val="0"/>
        <w:ind w:left="360" w:hanging="360"/>
        <w:rPr>
          <w:rFonts w:ascii="Calibri Light" w:hAnsi="Calibri Light" w:cs="Calibri Light"/>
          <w:color w:val="000000"/>
          <w:sz w:val="22"/>
          <w:szCs w:val="24"/>
          <w14:ligatures w14:val="none"/>
        </w:rPr>
      </w:pPr>
      <w:r w:rsidRPr="007664DF">
        <w:rPr>
          <w:rFonts w:ascii="Calibri Light" w:hAnsi="Calibri Light" w:cs="Calibri Light"/>
          <w:b/>
          <w:color w:val="000000"/>
          <w:sz w:val="22"/>
          <w:szCs w:val="24"/>
        </w:rPr>
        <w:t>3.</w:t>
      </w:r>
      <w:r w:rsidRPr="007664DF">
        <w:rPr>
          <w:rFonts w:ascii="Calibri Light" w:hAnsi="Calibri Light" w:cs="Calibri Light"/>
          <w:b/>
          <w:sz w:val="13"/>
        </w:rPr>
        <w:t> </w:t>
      </w:r>
      <w:r w:rsidRPr="007664DF">
        <w:rPr>
          <w:rFonts w:ascii="Calibri Light" w:hAnsi="Calibri Light" w:cs="Calibri Light"/>
          <w:b/>
          <w:color w:val="000000"/>
          <w:sz w:val="22"/>
          <w:szCs w:val="24"/>
          <w14:ligatures w14:val="none"/>
        </w:rPr>
        <w:t>Aims</w:t>
      </w:r>
      <w:r w:rsidRPr="007664DF">
        <w:rPr>
          <w:rFonts w:ascii="Calibri Light" w:hAnsi="Calibri Light" w:cs="Calibri Light"/>
          <w:color w:val="000000"/>
          <w:sz w:val="22"/>
          <w:szCs w:val="24"/>
          <w14:ligatures w14:val="none"/>
        </w:rPr>
        <w:t>— Where do we want to be?</w:t>
      </w:r>
    </w:p>
    <w:p w14:paraId="1486AA98" w14:textId="77777777" w:rsidR="00AE7667" w:rsidRPr="007664DF" w:rsidRDefault="00AE7667" w:rsidP="00AE7667">
      <w:pPr>
        <w:widowControl w:val="0"/>
        <w:ind w:left="360" w:hanging="360"/>
        <w:rPr>
          <w:rFonts w:ascii="Calibri Light" w:hAnsi="Calibri Light" w:cs="Calibri Light"/>
          <w:color w:val="000000"/>
          <w:sz w:val="22"/>
          <w:szCs w:val="24"/>
          <w14:ligatures w14:val="none"/>
        </w:rPr>
      </w:pPr>
      <w:r w:rsidRPr="007664DF">
        <w:rPr>
          <w:rFonts w:ascii="Calibri Light" w:hAnsi="Calibri Light" w:cs="Calibri Light"/>
          <w:b/>
          <w:color w:val="000000"/>
          <w:sz w:val="22"/>
          <w:szCs w:val="24"/>
        </w:rPr>
        <w:t>4.</w:t>
      </w:r>
      <w:r w:rsidRPr="007664DF">
        <w:rPr>
          <w:rFonts w:ascii="Calibri Light" w:hAnsi="Calibri Light" w:cs="Calibri Light"/>
          <w:b/>
          <w:sz w:val="13"/>
        </w:rPr>
        <w:t> </w:t>
      </w:r>
      <w:r w:rsidRPr="007664DF">
        <w:rPr>
          <w:rFonts w:ascii="Calibri Light" w:hAnsi="Calibri Light" w:cs="Calibri Light"/>
          <w:b/>
          <w:color w:val="000000"/>
          <w:sz w:val="22"/>
          <w:szCs w:val="24"/>
          <w14:ligatures w14:val="none"/>
        </w:rPr>
        <w:t>Plan</w:t>
      </w:r>
      <w:r w:rsidRPr="007664DF">
        <w:rPr>
          <w:rFonts w:ascii="Calibri Light" w:hAnsi="Calibri Light" w:cs="Calibri Light"/>
          <w:color w:val="000000"/>
          <w:sz w:val="22"/>
          <w:szCs w:val="24"/>
          <w14:ligatures w14:val="none"/>
        </w:rPr>
        <w:t>— How will we get there?</w:t>
      </w:r>
    </w:p>
    <w:p w14:paraId="0D4B44DD" w14:textId="77777777" w:rsidR="00AE7667" w:rsidRPr="007664DF" w:rsidRDefault="00AE7667" w:rsidP="00AE7667">
      <w:pPr>
        <w:widowControl w:val="0"/>
        <w:ind w:left="360" w:hanging="360"/>
        <w:rPr>
          <w:rFonts w:ascii="Calibri Light" w:hAnsi="Calibri Light" w:cs="Calibri Light"/>
          <w:color w:val="000000"/>
          <w:sz w:val="22"/>
          <w:szCs w:val="24"/>
          <w14:ligatures w14:val="none"/>
        </w:rPr>
      </w:pPr>
      <w:r w:rsidRPr="007664DF">
        <w:rPr>
          <w:rFonts w:ascii="Calibri Light" w:hAnsi="Calibri Light" w:cs="Calibri Light"/>
          <w:b/>
          <w:color w:val="000000"/>
          <w:sz w:val="22"/>
          <w:szCs w:val="24"/>
        </w:rPr>
        <w:t>5.</w:t>
      </w:r>
      <w:r w:rsidRPr="007664DF">
        <w:rPr>
          <w:rFonts w:ascii="Calibri Light" w:hAnsi="Calibri Light" w:cs="Calibri Light"/>
          <w:b/>
          <w:sz w:val="13"/>
        </w:rPr>
        <w:t> </w:t>
      </w:r>
      <w:r w:rsidRPr="007664DF">
        <w:rPr>
          <w:rFonts w:ascii="Calibri Light" w:hAnsi="Calibri Light" w:cs="Calibri Light"/>
          <w:b/>
          <w:color w:val="000000"/>
          <w:sz w:val="22"/>
          <w:szCs w:val="24"/>
          <w14:ligatures w14:val="none"/>
        </w:rPr>
        <w:t>Review</w:t>
      </w:r>
      <w:r w:rsidRPr="007664DF">
        <w:rPr>
          <w:rFonts w:ascii="Calibri Light" w:hAnsi="Calibri Light" w:cs="Calibri Light"/>
          <w:color w:val="000000"/>
          <w:sz w:val="22"/>
          <w:szCs w:val="24"/>
          <w14:ligatures w14:val="none"/>
        </w:rPr>
        <w:t>— Have we achieved our targets?</w:t>
      </w:r>
    </w:p>
    <w:p w14:paraId="1B9D9C3E" w14:textId="77777777" w:rsidR="00AE7667" w:rsidRPr="007664DF" w:rsidRDefault="00AE7667" w:rsidP="00AE7667">
      <w:pPr>
        <w:widowControl w:val="0"/>
        <w:rPr>
          <w:rFonts w:ascii="Calibri Light" w:hAnsi="Calibri Light" w:cs="Calibri Light"/>
          <w:color w:val="000000"/>
          <w:sz w:val="24"/>
          <w:szCs w:val="24"/>
          <w14:ligatures w14:val="none"/>
        </w:rPr>
      </w:pPr>
      <w:r w:rsidRPr="007664DF">
        <w:rPr>
          <w:rFonts w:ascii="Calibri Light" w:hAnsi="Calibri Light" w:cs="Calibri Light"/>
          <w:color w:val="000000"/>
          <w:sz w:val="24"/>
          <w:szCs w:val="24"/>
          <w14:ligatures w14:val="none"/>
        </w:rPr>
        <w:t> </w:t>
      </w:r>
    </w:p>
    <w:p w14:paraId="087FB4B8" w14:textId="77777777" w:rsidR="00AE7667" w:rsidRPr="007664DF" w:rsidRDefault="00AE7667" w:rsidP="00AE7667">
      <w:pPr>
        <w:widowControl w:val="0"/>
        <w:rPr>
          <w:rFonts w:ascii="Calibri Light" w:hAnsi="Calibri Light" w:cs="Calibri Light"/>
          <w:color w:val="000000"/>
          <w:sz w:val="24"/>
          <w:szCs w:val="24"/>
          <w14:ligatures w14:val="none"/>
        </w:rPr>
      </w:pPr>
      <w:r w:rsidRPr="007664DF">
        <w:rPr>
          <w:rFonts w:ascii="Calibri Light" w:hAnsi="Calibri Light" w:cs="Calibri Light"/>
          <w:color w:val="000000"/>
          <w:sz w:val="24"/>
          <w:szCs w:val="24"/>
          <w14:ligatures w14:val="none"/>
        </w:rPr>
        <w:t>A well-developed CDP can allow badminton clubs to aim to fulfil their fullest potential.  There is also a series of benefits:</w:t>
      </w:r>
    </w:p>
    <w:p w14:paraId="2644A12E" w14:textId="77777777" w:rsidR="00AE7667" w:rsidRPr="007664DF" w:rsidRDefault="00AE7667" w:rsidP="00AE7667">
      <w:pPr>
        <w:pStyle w:val="ListParagraph"/>
        <w:widowControl w:val="0"/>
        <w:numPr>
          <w:ilvl w:val="0"/>
          <w:numId w:val="2"/>
        </w:numPr>
        <w:spacing w:after="150"/>
        <w:rPr>
          <w:rFonts w:ascii="Calibri Light" w:hAnsi="Calibri Light" w:cs="Calibri Light"/>
          <w:color w:val="000000"/>
          <w:sz w:val="18"/>
          <w:szCs w:val="18"/>
          <w14:ligatures w14:val="none"/>
        </w:rPr>
      </w:pPr>
      <w:r w:rsidRPr="007664DF">
        <w:rPr>
          <w:rFonts w:ascii="Calibri Light" w:hAnsi="Calibri Light" w:cs="Calibri Light"/>
          <w:color w:val="000000"/>
          <w:sz w:val="18"/>
          <w:szCs w:val="18"/>
          <w14:ligatures w14:val="none"/>
        </w:rPr>
        <w:t>Demonstrate how your club is meeting the criteria for funding agencies and potential sponsors. Possibly making you more successful within this area.</w:t>
      </w:r>
    </w:p>
    <w:p w14:paraId="31E82D3D" w14:textId="77777777" w:rsidR="00AE7667" w:rsidRPr="007664DF" w:rsidRDefault="00AE7667" w:rsidP="00AE7667">
      <w:pPr>
        <w:pStyle w:val="ListParagraph"/>
        <w:widowControl w:val="0"/>
        <w:numPr>
          <w:ilvl w:val="0"/>
          <w:numId w:val="2"/>
        </w:numPr>
        <w:spacing w:after="150"/>
        <w:rPr>
          <w:rFonts w:ascii="Calibri Light" w:hAnsi="Calibri Light" w:cs="Calibri Light"/>
          <w:color w:val="000000"/>
          <w:sz w:val="18"/>
          <w:szCs w:val="18"/>
          <w14:ligatures w14:val="none"/>
        </w:rPr>
      </w:pPr>
      <w:r w:rsidRPr="007664DF">
        <w:rPr>
          <w:rFonts w:ascii="Calibri Light" w:hAnsi="Calibri Light" w:cs="Calibri Light"/>
          <w:color w:val="000000"/>
          <w:sz w:val="18"/>
          <w:szCs w:val="18"/>
          <w14:ligatures w14:val="none"/>
        </w:rPr>
        <w:t>Provide a clear direction for your clubs growth, helping to bring your club together as one body.</w:t>
      </w:r>
    </w:p>
    <w:p w14:paraId="331C5A99" w14:textId="77777777" w:rsidR="00AE7667" w:rsidRPr="007664DF" w:rsidRDefault="00AE7667" w:rsidP="00AE7667">
      <w:pPr>
        <w:pStyle w:val="ListParagraph"/>
        <w:widowControl w:val="0"/>
        <w:numPr>
          <w:ilvl w:val="0"/>
          <w:numId w:val="2"/>
        </w:numPr>
        <w:spacing w:after="150"/>
        <w:rPr>
          <w:rFonts w:ascii="Calibri Light" w:hAnsi="Calibri Light" w:cs="Calibri Light"/>
          <w:color w:val="000000"/>
          <w:sz w:val="18"/>
          <w:szCs w:val="18"/>
          <w14:ligatures w14:val="none"/>
        </w:rPr>
      </w:pPr>
      <w:r w:rsidRPr="007664DF">
        <w:rPr>
          <w:rFonts w:ascii="Calibri Light" w:hAnsi="Calibri Light" w:cs="Calibri Light"/>
          <w:color w:val="000000"/>
          <w:sz w:val="18"/>
          <w:szCs w:val="18"/>
          <w14:ligatures w14:val="none"/>
        </w:rPr>
        <w:t>Helps the club cope with change and adapt to ever-changing environments</w:t>
      </w:r>
    </w:p>
    <w:p w14:paraId="61CC6676" w14:textId="77777777" w:rsidR="00AE7667" w:rsidRPr="007664DF" w:rsidRDefault="00AE7667" w:rsidP="00AE7667">
      <w:pPr>
        <w:pStyle w:val="ListParagraph"/>
        <w:widowControl w:val="0"/>
        <w:numPr>
          <w:ilvl w:val="0"/>
          <w:numId w:val="2"/>
        </w:numPr>
        <w:spacing w:after="150"/>
        <w:rPr>
          <w:rFonts w:ascii="Calibri Light" w:hAnsi="Calibri Light" w:cs="Calibri Light"/>
          <w:color w:val="000000"/>
          <w:sz w:val="18"/>
          <w:szCs w:val="18"/>
          <w14:ligatures w14:val="none"/>
        </w:rPr>
      </w:pPr>
      <w:r w:rsidRPr="007664DF">
        <w:rPr>
          <w:rFonts w:ascii="Calibri Light" w:hAnsi="Calibri Light" w:cs="Calibri Light"/>
          <w:color w:val="000000"/>
          <w:sz w:val="18"/>
          <w:szCs w:val="18"/>
          <w14:ligatures w14:val="none"/>
        </w:rPr>
        <w:t>Use your clubs resources more effectively.</w:t>
      </w:r>
    </w:p>
    <w:p w14:paraId="7983B69F" w14:textId="77777777" w:rsidR="00AE7667" w:rsidRPr="007664DF" w:rsidRDefault="00AE7667" w:rsidP="00AE7667">
      <w:pPr>
        <w:pStyle w:val="ListParagraph"/>
        <w:widowControl w:val="0"/>
        <w:numPr>
          <w:ilvl w:val="0"/>
          <w:numId w:val="2"/>
        </w:numPr>
        <w:spacing w:after="150"/>
        <w:rPr>
          <w:rFonts w:ascii="Calibri Light" w:hAnsi="Calibri Light" w:cs="Calibri Light"/>
          <w:color w:val="000000"/>
          <w:sz w:val="18"/>
          <w:szCs w:val="18"/>
          <w14:ligatures w14:val="none"/>
        </w:rPr>
      </w:pPr>
      <w:r w:rsidRPr="007664DF">
        <w:rPr>
          <w:rFonts w:ascii="Calibri Light" w:hAnsi="Calibri Light" w:cs="Calibri Light"/>
          <w:color w:val="000000"/>
          <w:sz w:val="18"/>
          <w:szCs w:val="18"/>
          <w14:ligatures w14:val="none"/>
        </w:rPr>
        <w:t>Help members understand and support the direction in which the club is going.</w:t>
      </w:r>
    </w:p>
    <w:p w14:paraId="4D01F855" w14:textId="77777777" w:rsidR="00AE7667" w:rsidRPr="007664DF" w:rsidRDefault="00AE7667" w:rsidP="00AE7667">
      <w:pPr>
        <w:pStyle w:val="ListParagraph"/>
        <w:widowControl w:val="0"/>
        <w:numPr>
          <w:ilvl w:val="0"/>
          <w:numId w:val="2"/>
        </w:numPr>
        <w:spacing w:after="150"/>
        <w:rPr>
          <w:rFonts w:ascii="Calibri Light" w:hAnsi="Calibri Light" w:cs="Calibri Light"/>
          <w:color w:val="000000"/>
          <w:sz w:val="18"/>
          <w:szCs w:val="18"/>
          <w14:ligatures w14:val="none"/>
        </w:rPr>
      </w:pPr>
      <w:r w:rsidRPr="007664DF">
        <w:rPr>
          <w:rFonts w:ascii="Calibri Light" w:hAnsi="Calibri Light" w:cs="Calibri Light"/>
          <w:color w:val="000000"/>
          <w:sz w:val="18"/>
          <w:szCs w:val="18"/>
          <w14:ligatures w14:val="none"/>
        </w:rPr>
        <w:t>Identify goals within certain sections of the club</w:t>
      </w:r>
    </w:p>
    <w:p w14:paraId="5FA0B768" w14:textId="77777777" w:rsidR="00AE7667" w:rsidRPr="007664DF" w:rsidRDefault="00AE7667" w:rsidP="00AE7667">
      <w:pPr>
        <w:pStyle w:val="ListParagraph"/>
        <w:widowControl w:val="0"/>
        <w:numPr>
          <w:ilvl w:val="0"/>
          <w:numId w:val="2"/>
        </w:numPr>
        <w:spacing w:after="150"/>
        <w:rPr>
          <w:rFonts w:ascii="Calibri Light" w:hAnsi="Calibri Light" w:cs="Calibri Light"/>
          <w:color w:val="000000"/>
          <w:sz w:val="18"/>
          <w:szCs w:val="18"/>
          <w14:ligatures w14:val="none"/>
        </w:rPr>
      </w:pPr>
      <w:r w:rsidRPr="007664DF">
        <w:rPr>
          <w:rFonts w:ascii="Calibri Light" w:hAnsi="Calibri Light" w:cs="Calibri Light"/>
          <w:color w:val="000000"/>
          <w:sz w:val="18"/>
          <w:szCs w:val="18"/>
          <w14:ligatures w14:val="none"/>
        </w:rPr>
        <w:t>Increase your club's confidence by visibly meeting aims and succeeding.</w:t>
      </w:r>
    </w:p>
    <w:p w14:paraId="33A90B84" w14:textId="77777777" w:rsidR="00AE7667" w:rsidRPr="007664DF" w:rsidRDefault="00AE7667" w:rsidP="00AE7667">
      <w:pPr>
        <w:pStyle w:val="ListParagraph"/>
        <w:widowControl w:val="0"/>
        <w:numPr>
          <w:ilvl w:val="0"/>
          <w:numId w:val="2"/>
        </w:numPr>
        <w:spacing w:after="150"/>
        <w:rPr>
          <w:rFonts w:ascii="Calibri Light" w:hAnsi="Calibri Light" w:cs="Calibri Light"/>
          <w:color w:val="000000"/>
          <w:sz w:val="18"/>
          <w:szCs w:val="18"/>
          <w14:ligatures w14:val="none"/>
        </w:rPr>
      </w:pPr>
      <w:r w:rsidRPr="007664DF">
        <w:rPr>
          <w:rFonts w:ascii="Calibri Light" w:hAnsi="Calibri Light" w:cs="Calibri Light"/>
          <w:color w:val="000000"/>
          <w:sz w:val="18"/>
          <w:szCs w:val="18"/>
          <w14:ligatures w14:val="none"/>
        </w:rPr>
        <w:t xml:space="preserve">Assist with the recruitment of new members and volunteer development </w:t>
      </w:r>
    </w:p>
    <w:p w14:paraId="772B8EA8" w14:textId="77777777" w:rsidR="00AE7667" w:rsidRPr="007664DF" w:rsidRDefault="00AE7667" w:rsidP="00AE7667">
      <w:pPr>
        <w:widowControl w:val="0"/>
        <w:rPr>
          <w:rFonts w:ascii="Calibri Light" w:hAnsi="Calibri Light" w:cs="Calibri Light"/>
          <w14:ligatures w14:val="none"/>
        </w:rPr>
      </w:pPr>
      <w:r w:rsidRPr="007664DF">
        <w:rPr>
          <w:rFonts w:ascii="Calibri Light" w:hAnsi="Calibri Light" w:cs="Calibri Light"/>
          <w14:ligatures w14:val="none"/>
        </w:rPr>
        <w:t> </w:t>
      </w:r>
    </w:p>
    <w:p w14:paraId="5D0CBCB7" w14:textId="77777777" w:rsidR="00867393" w:rsidRPr="007664DF" w:rsidRDefault="00867393">
      <w:pPr>
        <w:rPr>
          <w:rFonts w:ascii="Calibri Light" w:hAnsi="Calibri Light" w:cs="Calibri Light"/>
        </w:rPr>
      </w:pPr>
    </w:p>
    <w:sectPr w:rsidR="00867393" w:rsidRPr="0076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288"/>
    <w:multiLevelType w:val="hybridMultilevel"/>
    <w:tmpl w:val="41BE9FF8"/>
    <w:lvl w:ilvl="0" w:tplc="A4B2BE0C">
      <w:start w:val="2"/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B14"/>
    <w:multiLevelType w:val="hybridMultilevel"/>
    <w:tmpl w:val="DEC8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40626"/>
    <w:multiLevelType w:val="multilevel"/>
    <w:tmpl w:val="3A68207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4320"/>
      </w:pPr>
      <w:rPr>
        <w:rFonts w:hint="default"/>
      </w:rPr>
    </w:lvl>
  </w:abstractNum>
  <w:abstractNum w:abstractNumId="3" w15:restartNumberingAfterBreak="0">
    <w:nsid w:val="7EAB3B3E"/>
    <w:multiLevelType w:val="multilevel"/>
    <w:tmpl w:val="E1FABB7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667"/>
    <w:rsid w:val="00266650"/>
    <w:rsid w:val="00486D75"/>
    <w:rsid w:val="00681850"/>
    <w:rsid w:val="007664DF"/>
    <w:rsid w:val="00867393"/>
    <w:rsid w:val="00AE7667"/>
    <w:rsid w:val="00AF2CD2"/>
    <w:rsid w:val="00B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A518"/>
  <w15:docId w15:val="{C9F142B4-E999-4F10-A1F4-CBC05966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667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7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E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B7B79-1037-41EB-BD34-E5BC3E38AA8E}">
  <ds:schemaRefs>
    <ds:schemaRef ds:uri="http://schemas.microsoft.com/office/2006/metadata/properties"/>
    <ds:schemaRef ds:uri="http://schemas.microsoft.com/office/infopath/2007/PartnerControls"/>
    <ds:schemaRef ds:uri="045ad2af-acf6-4886-817f-ae3707987e7a"/>
  </ds:schemaRefs>
</ds:datastoreItem>
</file>

<file path=customXml/itemProps2.xml><?xml version="1.0" encoding="utf-8"?>
<ds:datastoreItem xmlns:ds="http://schemas.openxmlformats.org/officeDocument/2006/customXml" ds:itemID="{52CE1C38-685C-4D39-BC63-EDB59CC1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5D17C-E57E-4751-A64B-7E03D9CB1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6</cp:revision>
  <dcterms:created xsi:type="dcterms:W3CDTF">2017-06-20T14:34:00Z</dcterms:created>
  <dcterms:modified xsi:type="dcterms:W3CDTF">2021-10-29T14:11:00Z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Order">
    <vt:r8>295000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