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2142" w14:textId="77777777" w:rsidR="00704EDC" w:rsidRPr="00802CC9" w:rsidRDefault="00704EDC" w:rsidP="00704EDC">
      <w:pPr>
        <w:pStyle w:val="Title"/>
        <w:rPr>
          <w:rFonts w:ascii="Helvetica" w:hAnsi="Helvetica" w:cs="Helvetica"/>
          <w:sz w:val="40"/>
        </w:rPr>
      </w:pPr>
      <w:r w:rsidRPr="00802CC9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9BE02F9" wp14:editId="4984D4DC">
            <wp:simplePos x="0" y="0"/>
            <wp:positionH relativeFrom="column">
              <wp:posOffset>5577840</wp:posOffset>
            </wp:positionH>
            <wp:positionV relativeFrom="paragraph">
              <wp:posOffset>-730250</wp:posOffset>
            </wp:positionV>
            <wp:extent cx="865505" cy="1054100"/>
            <wp:effectExtent l="0" t="0" r="0" b="0"/>
            <wp:wrapSquare wrapText="bothSides"/>
            <wp:docPr id="7" name="Picture 7" descr="Z:\Development Team\Club Development\Accreditation\6. Logos\New\Badminton Scotland_Gold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Development Team\Club Development\Accreditation\6. Logos\New\Badminton Scotland_Gold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CC9">
        <w:rPr>
          <w:rFonts w:ascii="Helvetica" w:hAnsi="Helvetica" w:cs="Helvetica"/>
          <w:sz w:val="40"/>
        </w:rPr>
        <w:t>Coach</w:t>
      </w:r>
      <w:r>
        <w:rPr>
          <w:rFonts w:ascii="Helvetica" w:hAnsi="Helvetica" w:cs="Helvetica"/>
          <w:sz w:val="40"/>
        </w:rPr>
        <w:t xml:space="preserve"> &amp; Volunteer</w:t>
      </w:r>
      <w:r w:rsidRPr="00802CC9">
        <w:rPr>
          <w:rFonts w:ascii="Helvetica" w:hAnsi="Helvetica" w:cs="Helvetica"/>
          <w:sz w:val="40"/>
        </w:rPr>
        <w:t xml:space="preserve"> </w:t>
      </w:r>
      <w:r>
        <w:rPr>
          <w:rFonts w:ascii="Helvetica" w:hAnsi="Helvetica" w:cs="Helvetica"/>
          <w:sz w:val="40"/>
        </w:rPr>
        <w:t>CPD</w:t>
      </w:r>
    </w:p>
    <w:p w14:paraId="0A87AB75" w14:textId="77777777" w:rsidR="00704EDC" w:rsidRPr="00802CC9" w:rsidRDefault="00704EDC" w:rsidP="00704EDC">
      <w:pPr>
        <w:rPr>
          <w:rFonts w:ascii="Calibri Light" w:hAnsi="Calibri Light" w:cs="Calibri Light"/>
          <w:sz w:val="24"/>
        </w:rPr>
      </w:pPr>
      <w:r w:rsidRPr="00802CC9">
        <w:rPr>
          <w:rFonts w:ascii="Calibri Light" w:hAnsi="Calibri Light" w:cs="Calibri Light"/>
          <w:sz w:val="24"/>
        </w:rPr>
        <w:t>For this requirement, clubs must submit evidence showing they have completed the following:</w:t>
      </w:r>
    </w:p>
    <w:p w14:paraId="11C9701D" w14:textId="77777777" w:rsidR="00704EDC" w:rsidRPr="00802CC9" w:rsidRDefault="00704EDC" w:rsidP="00704ED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802CC9">
        <w:rPr>
          <w:rFonts w:ascii="Calibri Light" w:hAnsi="Calibri Light" w:cs="Calibri Light"/>
          <w:b/>
        </w:rPr>
        <w:t>FIRST AID:</w:t>
      </w:r>
      <w:r w:rsidRPr="00802CC9">
        <w:rPr>
          <w:rFonts w:ascii="Calibri Light" w:hAnsi="Calibri Light" w:cs="Calibri Light"/>
        </w:rPr>
        <w:t xml:space="preserve"> 1x Coach </w:t>
      </w:r>
      <w:r>
        <w:rPr>
          <w:rFonts w:ascii="Calibri Light" w:hAnsi="Calibri Light" w:cs="Calibri Light"/>
        </w:rPr>
        <w:t>holding an active</w:t>
      </w:r>
      <w:r w:rsidRPr="00802CC9">
        <w:rPr>
          <w:rFonts w:ascii="Calibri Light" w:hAnsi="Calibri Light" w:cs="Calibri Light"/>
        </w:rPr>
        <w:t xml:space="preserve"> First Aid Qualification (accredited by UK Government Health &amp; Safety Executive) (renewed every 3 years)</w:t>
      </w:r>
    </w:p>
    <w:p w14:paraId="77DEBC62" w14:textId="77777777" w:rsidR="00704EDC" w:rsidRPr="00802CC9" w:rsidRDefault="00704EDC" w:rsidP="00704EDC">
      <w:pPr>
        <w:pStyle w:val="ListParagraph"/>
        <w:rPr>
          <w:rFonts w:ascii="Calibri Light" w:hAnsi="Calibri Light" w:cs="Calibri Light"/>
        </w:rPr>
      </w:pPr>
      <w:r w:rsidRPr="00802CC9">
        <w:rPr>
          <w:rFonts w:ascii="Calibri Light" w:hAnsi="Calibri Light" w:cs="Calibri Light"/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07E6E3ED" wp14:editId="3FC2B312">
            <wp:simplePos x="0" y="0"/>
            <wp:positionH relativeFrom="column">
              <wp:posOffset>1009650</wp:posOffset>
            </wp:positionH>
            <wp:positionV relativeFrom="paragraph">
              <wp:posOffset>172085</wp:posOffset>
            </wp:positionV>
            <wp:extent cx="892175" cy="847725"/>
            <wp:effectExtent l="0" t="0" r="3175" b="9525"/>
            <wp:wrapSquare wrapText="bothSides"/>
            <wp:docPr id="2" name="Picture 2" descr="Image result for st andrews first ai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 andrews first ai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DF01E" w14:textId="77777777" w:rsidR="00704EDC" w:rsidRPr="00802CC9" w:rsidRDefault="00704EDC" w:rsidP="00704EDC">
      <w:pPr>
        <w:pStyle w:val="ListParagraph"/>
        <w:rPr>
          <w:rFonts w:ascii="Calibri Light" w:hAnsi="Calibri Light" w:cs="Calibri Light"/>
        </w:rPr>
      </w:pPr>
      <w:r w:rsidRPr="00802CC9">
        <w:rPr>
          <w:rFonts w:ascii="Calibri Light" w:hAnsi="Calibri Light" w:cs="Calibri Light"/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2B5C8751" wp14:editId="17BFF6BC">
            <wp:simplePos x="0" y="0"/>
            <wp:positionH relativeFrom="column">
              <wp:posOffset>4006215</wp:posOffset>
            </wp:positionH>
            <wp:positionV relativeFrom="paragraph">
              <wp:posOffset>173990</wp:posOffset>
            </wp:positionV>
            <wp:extent cx="1171575" cy="507365"/>
            <wp:effectExtent l="0" t="0" r="9525" b="6985"/>
            <wp:wrapSquare wrapText="bothSides"/>
            <wp:docPr id="4" name="irc_mi" descr="Image result for st johns first a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 johns first ai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CC9">
        <w:rPr>
          <w:rFonts w:ascii="Calibri Light" w:hAnsi="Calibri Light" w:cs="Calibri Light"/>
          <w:noProof/>
          <w:color w:val="0000FF"/>
          <w:lang w:eastAsia="en-GB"/>
        </w:rPr>
        <w:drawing>
          <wp:anchor distT="0" distB="0" distL="114300" distR="114300" simplePos="0" relativeHeight="251663360" behindDoc="0" locked="0" layoutInCell="1" allowOverlap="1" wp14:anchorId="3A6948A3" wp14:editId="2DFC07DE">
            <wp:simplePos x="0" y="0"/>
            <wp:positionH relativeFrom="column">
              <wp:posOffset>2371725</wp:posOffset>
            </wp:positionH>
            <wp:positionV relativeFrom="paragraph">
              <wp:posOffset>43180</wp:posOffset>
            </wp:positionV>
            <wp:extent cx="1257300" cy="836930"/>
            <wp:effectExtent l="0" t="0" r="0" b="1270"/>
            <wp:wrapSquare wrapText="bothSides"/>
            <wp:docPr id="3" name="irc_mi" descr="Related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73C1" w14:textId="77777777" w:rsidR="00704EDC" w:rsidRPr="00802CC9" w:rsidRDefault="00704EDC" w:rsidP="00704EDC">
      <w:pPr>
        <w:pStyle w:val="ListParagraph"/>
        <w:rPr>
          <w:rFonts w:ascii="Calibri Light" w:hAnsi="Calibri Light" w:cs="Calibri Light"/>
        </w:rPr>
      </w:pPr>
    </w:p>
    <w:p w14:paraId="5B62B08B" w14:textId="77777777" w:rsidR="00704EDC" w:rsidRPr="00802CC9" w:rsidRDefault="00704EDC" w:rsidP="00704EDC">
      <w:pPr>
        <w:pStyle w:val="ListParagraph"/>
        <w:rPr>
          <w:rFonts w:ascii="Calibri Light" w:hAnsi="Calibri Light" w:cs="Calibri Light"/>
        </w:rPr>
      </w:pPr>
    </w:p>
    <w:p w14:paraId="741BA0E1" w14:textId="77777777" w:rsidR="00704EDC" w:rsidRPr="00802CC9" w:rsidRDefault="00704EDC" w:rsidP="00704EDC">
      <w:pPr>
        <w:pStyle w:val="ListParagraph"/>
        <w:rPr>
          <w:rFonts w:ascii="Calibri Light" w:hAnsi="Calibri Light" w:cs="Calibri Light"/>
        </w:rPr>
      </w:pPr>
    </w:p>
    <w:p w14:paraId="62F7D684" w14:textId="77777777" w:rsidR="00704EDC" w:rsidRPr="00802CC9" w:rsidRDefault="00704EDC" w:rsidP="00704EDC">
      <w:pPr>
        <w:pStyle w:val="ListParagraph"/>
        <w:rPr>
          <w:rFonts w:ascii="Calibri Light" w:hAnsi="Calibri Light" w:cs="Calibri Light"/>
        </w:rPr>
      </w:pPr>
    </w:p>
    <w:p w14:paraId="6EB1C774" w14:textId="77777777" w:rsidR="00704EDC" w:rsidRPr="007B0E73" w:rsidRDefault="00704EDC" w:rsidP="007B0E73">
      <w:pPr>
        <w:rPr>
          <w:rFonts w:ascii="Calibri Light" w:hAnsi="Calibri Light" w:cs="Calibri Light"/>
        </w:rPr>
      </w:pPr>
      <w:r w:rsidRPr="00802CC9"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4FAD357B" wp14:editId="42E98E05">
            <wp:simplePos x="0" y="0"/>
            <wp:positionH relativeFrom="column">
              <wp:posOffset>2930525</wp:posOffset>
            </wp:positionH>
            <wp:positionV relativeFrom="paragraph">
              <wp:posOffset>93345</wp:posOffset>
            </wp:positionV>
            <wp:extent cx="846455" cy="771525"/>
            <wp:effectExtent l="0" t="0" r="0" b="9525"/>
            <wp:wrapSquare wrapText="bothSides"/>
            <wp:docPr id="6" name="irc_mi" descr="Image result for children 1s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 1s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4FA2398" wp14:editId="5B344686">
            <wp:simplePos x="0" y="0"/>
            <wp:positionH relativeFrom="column">
              <wp:posOffset>1520825</wp:posOffset>
            </wp:positionH>
            <wp:positionV relativeFrom="paragraph">
              <wp:posOffset>64770</wp:posOffset>
            </wp:positionV>
            <wp:extent cx="1162050" cy="820420"/>
            <wp:effectExtent l="0" t="0" r="0" b="0"/>
            <wp:wrapSquare wrapText="bothSides"/>
            <wp:docPr id="1" name="Picture 1" descr="Camanachd Shinty » sportscotland funding to provide free peri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anachd Shinty » sportscotland funding to provide free period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D9571" w14:textId="77777777" w:rsidR="00704EDC" w:rsidRPr="00802CC9" w:rsidRDefault="00704EDC" w:rsidP="00704EDC">
      <w:pPr>
        <w:pStyle w:val="ListParagraph"/>
        <w:rPr>
          <w:rFonts w:ascii="Calibri Light" w:hAnsi="Calibri Light" w:cs="Calibri Light"/>
        </w:rPr>
      </w:pPr>
    </w:p>
    <w:p w14:paraId="169AE3E6" w14:textId="77777777" w:rsidR="00704EDC" w:rsidRPr="00802CC9" w:rsidRDefault="00704EDC" w:rsidP="00704EDC">
      <w:pPr>
        <w:pStyle w:val="ListParagraph"/>
        <w:rPr>
          <w:rFonts w:ascii="Calibri Light" w:hAnsi="Calibri Light" w:cs="Calibri Light"/>
        </w:rPr>
      </w:pPr>
    </w:p>
    <w:p w14:paraId="4F25ABD8" w14:textId="77777777" w:rsidR="00704EDC" w:rsidRPr="00250B64" w:rsidRDefault="00704EDC" w:rsidP="00704EDC">
      <w:pPr>
        <w:rPr>
          <w:rFonts w:ascii="Calibri Light" w:hAnsi="Calibri Light" w:cs="Calibri Light"/>
        </w:rPr>
      </w:pPr>
    </w:p>
    <w:p w14:paraId="733E6DA2" w14:textId="72518276" w:rsidR="00704EDC" w:rsidRPr="00802CC9" w:rsidRDefault="00704EDC" w:rsidP="00704ED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802CC9">
        <w:rPr>
          <w:rFonts w:ascii="Calibri Light" w:hAnsi="Calibri Light" w:cs="Calibri Light"/>
          <w:b/>
        </w:rPr>
        <w:t>COACH, CLUB &amp; VOLUNTEER:</w:t>
      </w:r>
      <w:r w:rsidRPr="00802CC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It would be recommend</w:t>
      </w:r>
      <w:r w:rsidR="007B0E73">
        <w:rPr>
          <w:rFonts w:ascii="Calibri Light" w:hAnsi="Calibri Light" w:cs="Calibri Light"/>
        </w:rPr>
        <w:t xml:space="preserve"> to have plans to develop the coaches and volunteers at the club. Find out what support the club can offer to their coaching pathways</w:t>
      </w:r>
      <w:r w:rsidRPr="00802CC9">
        <w:rPr>
          <w:rFonts w:ascii="Calibri Light" w:hAnsi="Calibri Light" w:cs="Calibri Light"/>
        </w:rPr>
        <w:t xml:space="preserve">.  </w:t>
      </w:r>
      <w:r w:rsidR="007B0E73">
        <w:rPr>
          <w:rFonts w:ascii="Calibri Light" w:hAnsi="Calibri Light" w:cs="Calibri Light"/>
        </w:rPr>
        <w:t xml:space="preserve">Good examples </w:t>
      </w:r>
      <w:r w:rsidRPr="00802CC9">
        <w:rPr>
          <w:rFonts w:ascii="Calibri Light" w:hAnsi="Calibri Light" w:cs="Calibri Light"/>
        </w:rPr>
        <w:t>can include any of the following:</w:t>
      </w:r>
    </w:p>
    <w:p w14:paraId="3D00DCD5" w14:textId="77777777" w:rsidR="00704EDC" w:rsidRPr="00802CC9" w:rsidRDefault="00704EDC" w:rsidP="00704EDC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0"/>
        </w:rPr>
      </w:pPr>
      <w:r w:rsidRPr="00802CC9">
        <w:rPr>
          <w:rFonts w:ascii="Calibri Light" w:hAnsi="Calibri Light" w:cs="Calibri Light"/>
          <w:sz w:val="20"/>
        </w:rPr>
        <w:t>B</w:t>
      </w:r>
      <w:r>
        <w:rPr>
          <w:rFonts w:ascii="Calibri Light" w:hAnsi="Calibri Light" w:cs="Calibri Light"/>
          <w:sz w:val="20"/>
        </w:rPr>
        <w:t>adminton S</w:t>
      </w:r>
      <w:r w:rsidRPr="00802CC9">
        <w:rPr>
          <w:rFonts w:ascii="Calibri Light" w:hAnsi="Calibri Light" w:cs="Calibri Light"/>
          <w:sz w:val="20"/>
        </w:rPr>
        <w:t>cotland –</w:t>
      </w:r>
      <w:r>
        <w:rPr>
          <w:rFonts w:ascii="Calibri Light" w:hAnsi="Calibri Light" w:cs="Calibri Light"/>
          <w:sz w:val="20"/>
        </w:rPr>
        <w:t xml:space="preserve"> </w:t>
      </w:r>
      <w:r w:rsidRPr="00802CC9">
        <w:rPr>
          <w:rFonts w:ascii="Calibri Light" w:hAnsi="Calibri Light" w:cs="Calibri Light"/>
          <w:sz w:val="20"/>
        </w:rPr>
        <w:t>National Coaching Conference (Grand Prix), Club Development Workshops or Coach CPD Workshops (includes Pathway Club Workshops)</w:t>
      </w:r>
    </w:p>
    <w:p w14:paraId="6524B051" w14:textId="77777777" w:rsidR="00704EDC" w:rsidRPr="00802CC9" w:rsidRDefault="00704EDC" w:rsidP="00704EDC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0"/>
        </w:rPr>
      </w:pPr>
      <w:r w:rsidRPr="00802CC9">
        <w:rPr>
          <w:rFonts w:ascii="Calibri Light" w:hAnsi="Calibri Light" w:cs="Calibri Light"/>
          <w:sz w:val="20"/>
        </w:rPr>
        <w:t>Sportscotland – Coach Connect or Coaching Talent Workshops</w:t>
      </w:r>
    </w:p>
    <w:p w14:paraId="4B8D0491" w14:textId="77777777" w:rsidR="00704EDC" w:rsidRPr="00802CC9" w:rsidRDefault="00704EDC" w:rsidP="00704EDC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0"/>
        </w:rPr>
      </w:pPr>
      <w:r w:rsidRPr="00802CC9">
        <w:rPr>
          <w:rFonts w:ascii="Calibri Light" w:hAnsi="Calibri Light" w:cs="Calibri Light"/>
          <w:sz w:val="20"/>
        </w:rPr>
        <w:t>Local Authority – This can include any courses/workshops run/delivered by Local Authority (Council/Leisure Trust)</w:t>
      </w:r>
    </w:p>
    <w:p w14:paraId="7BF51327" w14:textId="77777777" w:rsidR="00704EDC" w:rsidRPr="00802CC9" w:rsidRDefault="00704EDC" w:rsidP="00704EDC">
      <w:pPr>
        <w:pStyle w:val="ListParagraph"/>
        <w:numPr>
          <w:ilvl w:val="2"/>
          <w:numId w:val="1"/>
        </w:numPr>
        <w:rPr>
          <w:rFonts w:ascii="Calibri Light" w:hAnsi="Calibri Light" w:cs="Calibri Light"/>
          <w:sz w:val="20"/>
        </w:rPr>
      </w:pPr>
      <w:r w:rsidRPr="00802CC9">
        <w:rPr>
          <w:rFonts w:ascii="Calibri Light" w:hAnsi="Calibri Light" w:cs="Calibri Light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F826761" wp14:editId="48C4F93C">
            <wp:simplePos x="0" y="0"/>
            <wp:positionH relativeFrom="column">
              <wp:posOffset>4123690</wp:posOffset>
            </wp:positionH>
            <wp:positionV relativeFrom="paragraph">
              <wp:posOffset>26670</wp:posOffset>
            </wp:positionV>
            <wp:extent cx="2085975" cy="356235"/>
            <wp:effectExtent l="19050" t="19050" r="28575" b="2476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5623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CC9">
        <w:rPr>
          <w:rFonts w:ascii="Calibri Light" w:hAnsi="Calibri Light" w:cs="Calibri Light"/>
          <w:sz w:val="20"/>
        </w:rPr>
        <w:t>Other – submit any other types of CPD your club completes for review</w:t>
      </w:r>
    </w:p>
    <w:p w14:paraId="03ECAF44" w14:textId="77777777" w:rsidR="00704EDC" w:rsidRPr="00107E9F" w:rsidRDefault="00704EDC" w:rsidP="00704EDC">
      <w:pPr>
        <w:rPr>
          <w:rFonts w:ascii="Calibri Light" w:hAnsi="Calibri Light" w:cs="Calibri Light"/>
          <w:b/>
          <w:sz w:val="20"/>
        </w:rPr>
      </w:pPr>
    </w:p>
    <w:p w14:paraId="2A0C6CFE" w14:textId="77777777" w:rsidR="00704EDC" w:rsidRPr="008B6E1A" w:rsidRDefault="00704EDC" w:rsidP="00704EDC">
      <w:pPr>
        <w:rPr>
          <w:rFonts w:ascii="Calibri Light" w:hAnsi="Calibri Light" w:cs="Calibri Light"/>
        </w:rPr>
      </w:pPr>
    </w:p>
    <w:p w14:paraId="023164D9" w14:textId="77777777" w:rsidR="005C2BC9" w:rsidRDefault="005C2BC9"/>
    <w:sectPr w:rsidR="005C2BC9" w:rsidSect="00704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022E4"/>
    <w:multiLevelType w:val="hybridMultilevel"/>
    <w:tmpl w:val="21263AA4"/>
    <w:lvl w:ilvl="0" w:tplc="1D36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0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DC"/>
    <w:rsid w:val="005C2BC9"/>
    <w:rsid w:val="00704EDC"/>
    <w:rsid w:val="007B0E73"/>
    <w:rsid w:val="00D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CACE"/>
  <w15:chartTrackingRefBased/>
  <w15:docId w15:val="{BB174150-647C-499C-9F27-2412E7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ED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9lumVjIXcAhXIRhQKHdfBDnkQjRx6BAgBEAU&amp;url=https://www.sja.org.uk/sja/what-we-do/latest-news/first-aid-for-acid-attacks.aspx&amp;psig=AOvVaw2eanjYGH6fOD09glIAzebT&amp;ust=153078164922873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sa=i&amp;rct=j&amp;q=&amp;esrc=s&amp;source=images&amp;cd=&amp;cad=rja&amp;uact=8&amp;ved=&amp;url=https://twitter.com/children1st&amp;psig=AOvVaw3WUVop4eBdRHNTuZhbAfHU&amp;ust=15307821018343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2ahUKEwjCu-vNjIXcAhXEOxQKHUwaCykQjRx6BAgBEAU&amp;url=https://en.wikipedia.org/wiki/St._Andrew's_First_Aid&amp;psig=AOvVaw1MEXkeBBVQMbJW01jMZvJC&amp;ust=1530781746875166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google.com/url?sa=i&amp;rct=j&amp;q=&amp;esrc=s&amp;source=images&amp;cd=&amp;cad=rja&amp;uact=8&amp;ved=2ahUKEwiihraGjIXcAhVItxQKHdUOCqAQjRx6BAgBEAU&amp;url=https://wssagwales.wordpress.com/2014/04/10/learn-first-aid-skills-with-british-red-cross/&amp;psig=AOvVaw1_g0HGuJHTZprExleLuvC9&amp;ust=15307815614051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McLean</dc:creator>
  <cp:keywords/>
  <dc:description/>
  <cp:lastModifiedBy>Jack McLean</cp:lastModifiedBy>
  <cp:revision>1</cp:revision>
  <dcterms:created xsi:type="dcterms:W3CDTF">2024-08-26T09:56:00Z</dcterms:created>
  <dcterms:modified xsi:type="dcterms:W3CDTF">2024-08-26T10:18:00Z</dcterms:modified>
</cp:coreProperties>
</file>