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8E397" w14:textId="656A9B1E" w:rsidR="002A0EFA" w:rsidRDefault="002A0EFA" w:rsidP="002A0EFA">
      <w:pPr>
        <w:rPr>
          <w:rFonts w:cstheme="minorHAnsi"/>
        </w:rPr>
      </w:pPr>
      <w:r w:rsidRPr="00354B0A">
        <w:rPr>
          <w:rFonts w:cstheme="minorHAnsi"/>
        </w:rPr>
        <w:t xml:space="preserve">Date &amp; </w:t>
      </w:r>
      <w:r w:rsidR="005D7518" w:rsidRPr="00354B0A">
        <w:rPr>
          <w:rFonts w:cstheme="minorHAnsi"/>
        </w:rPr>
        <w:t>Time:</w:t>
      </w:r>
      <w:r w:rsidRPr="00354B0A">
        <w:rPr>
          <w:rFonts w:cstheme="minorHAnsi"/>
        </w:rPr>
        <w:t xml:space="preserve"> </w:t>
      </w:r>
      <w:r w:rsidR="00136FE3">
        <w:rPr>
          <w:rFonts w:cstheme="minorHAnsi"/>
        </w:rPr>
        <w:t>Wednesday</w:t>
      </w:r>
      <w:r w:rsidR="007A66A3" w:rsidRPr="00354B0A">
        <w:rPr>
          <w:rFonts w:cstheme="minorHAnsi"/>
        </w:rPr>
        <w:t xml:space="preserve"> </w:t>
      </w:r>
      <w:r w:rsidR="000C252C">
        <w:rPr>
          <w:rFonts w:cstheme="minorHAnsi"/>
        </w:rPr>
        <w:t>1</w:t>
      </w:r>
      <w:r w:rsidR="000C252C" w:rsidRPr="000C252C">
        <w:rPr>
          <w:rFonts w:cstheme="minorHAnsi"/>
          <w:vertAlign w:val="superscript"/>
        </w:rPr>
        <w:t>st</w:t>
      </w:r>
      <w:r w:rsidR="000C252C">
        <w:rPr>
          <w:rFonts w:cstheme="minorHAnsi"/>
        </w:rPr>
        <w:t xml:space="preserve"> May</w:t>
      </w:r>
      <w:r w:rsidR="00A64972">
        <w:rPr>
          <w:rFonts w:cstheme="minorHAnsi"/>
        </w:rPr>
        <w:t xml:space="preserve"> </w:t>
      </w:r>
      <w:r w:rsidR="007A66A3" w:rsidRPr="00354B0A">
        <w:rPr>
          <w:rFonts w:cstheme="minorHAnsi"/>
        </w:rPr>
        <w:t>202</w:t>
      </w:r>
      <w:r w:rsidR="009F182D">
        <w:rPr>
          <w:rFonts w:cstheme="minorHAnsi"/>
        </w:rPr>
        <w:t>4</w:t>
      </w:r>
      <w:r w:rsidR="00D7083C">
        <w:rPr>
          <w:rFonts w:cstheme="minorHAnsi"/>
        </w:rPr>
        <w:t xml:space="preserve"> 1</w:t>
      </w:r>
      <w:r w:rsidR="000C252C">
        <w:rPr>
          <w:rFonts w:cstheme="minorHAnsi"/>
        </w:rPr>
        <w:t>8</w:t>
      </w:r>
      <w:r w:rsidR="00D7083C">
        <w:rPr>
          <w:rFonts w:cstheme="minorHAnsi"/>
        </w:rPr>
        <w:t>:</w:t>
      </w:r>
      <w:r w:rsidR="000C252C">
        <w:rPr>
          <w:rFonts w:cstheme="minorHAnsi"/>
        </w:rPr>
        <w:t>3</w:t>
      </w:r>
      <w:r w:rsidR="00D7083C">
        <w:rPr>
          <w:rFonts w:cstheme="minorHAnsi"/>
        </w:rPr>
        <w:t>0 -2</w:t>
      </w:r>
      <w:r w:rsidR="00004C32">
        <w:rPr>
          <w:rFonts w:cstheme="minorHAnsi"/>
        </w:rPr>
        <w:t>2</w:t>
      </w:r>
      <w:r w:rsidR="00D7083C">
        <w:rPr>
          <w:rFonts w:cstheme="minorHAnsi"/>
        </w:rPr>
        <w:t>:</w:t>
      </w:r>
      <w:r w:rsidR="00004C32">
        <w:rPr>
          <w:rFonts w:cstheme="minorHAnsi"/>
        </w:rPr>
        <w:t>00</w:t>
      </w:r>
    </w:p>
    <w:p w14:paraId="5B022710" w14:textId="7DE78327" w:rsidR="000C252C" w:rsidRDefault="002F7812" w:rsidP="000C252C">
      <w:pPr>
        <w:rPr>
          <w:rFonts w:cstheme="minorHAnsi"/>
        </w:rPr>
      </w:pPr>
      <w:r w:rsidRPr="002F7812">
        <w:rPr>
          <w:rFonts w:cstheme="minorHAnsi"/>
        </w:rPr>
        <w:t xml:space="preserve">Attended by: </w:t>
      </w:r>
      <w:r w:rsidR="000C252C" w:rsidRPr="002F7812">
        <w:rPr>
          <w:rFonts w:cstheme="minorHAnsi"/>
        </w:rPr>
        <w:t>Bill Blacoe (BB), John Craig (JC), Morag McCulloch (MM), Keith Russell</w:t>
      </w:r>
      <w:r w:rsidR="000C252C">
        <w:rPr>
          <w:rFonts w:cstheme="minorHAnsi"/>
        </w:rPr>
        <w:t xml:space="preserve"> (KR)</w:t>
      </w:r>
      <w:r w:rsidR="000C252C" w:rsidRPr="002F7812">
        <w:rPr>
          <w:rFonts w:cstheme="minorHAnsi"/>
        </w:rPr>
        <w:t xml:space="preserve">, </w:t>
      </w:r>
      <w:r w:rsidR="000C252C">
        <w:rPr>
          <w:rFonts w:cstheme="minorHAnsi"/>
        </w:rPr>
        <w:t>Colleen Walker (CW), Kevin Scott (KS), Christine Black (CB), Carolyn Young (CY), Gordon Haldane (GH), Ingo Kindervater (IK), Josh Neil (JN) and Alison Craig (AC)</w:t>
      </w:r>
    </w:p>
    <w:p w14:paraId="75651A3F" w14:textId="5B10DA14" w:rsidR="009F182D" w:rsidRDefault="009F182D" w:rsidP="002A0EFA">
      <w:pPr>
        <w:rPr>
          <w:rFonts w:cstheme="minorHAnsi"/>
        </w:rPr>
      </w:pPr>
      <w:r>
        <w:rPr>
          <w:rFonts w:cstheme="minorHAnsi"/>
        </w:rPr>
        <w:t>Apologies:</w:t>
      </w:r>
      <w:r w:rsidR="000C252C">
        <w:rPr>
          <w:rFonts w:cstheme="minorHAnsi"/>
        </w:rPr>
        <w:t xml:space="preserve"> None</w:t>
      </w:r>
    </w:p>
    <w:p w14:paraId="2B76104C" w14:textId="23A27132" w:rsidR="002F7812" w:rsidRPr="00354B0A" w:rsidRDefault="00A64972" w:rsidP="002A0EFA">
      <w:pPr>
        <w:rPr>
          <w:rFonts w:cstheme="minorHAnsi"/>
        </w:rPr>
      </w:pPr>
      <w:r>
        <w:rPr>
          <w:rFonts w:cstheme="minorHAnsi"/>
        </w:rPr>
        <w:t xml:space="preserve">Minutes taken by </w:t>
      </w:r>
      <w:r w:rsidR="002F7812" w:rsidRPr="002F7812">
        <w:rPr>
          <w:rFonts w:cstheme="minorHAnsi"/>
        </w:rPr>
        <w:t>Robert McLean (RM)</w:t>
      </w:r>
    </w:p>
    <w:p w14:paraId="1613F064" w14:textId="206097DA" w:rsidR="002A0EFA" w:rsidRPr="00354B0A" w:rsidRDefault="002A0EFA" w:rsidP="002A0EFA">
      <w:pPr>
        <w:rPr>
          <w:rFonts w:cstheme="minorHAnsi"/>
        </w:rPr>
      </w:pPr>
      <w:r w:rsidRPr="00354B0A">
        <w:rPr>
          <w:rFonts w:cstheme="minorHAnsi"/>
        </w:rPr>
        <w:t>Location/</w:t>
      </w:r>
      <w:proofErr w:type="gramStart"/>
      <w:r w:rsidR="005D7518" w:rsidRPr="00354B0A">
        <w:rPr>
          <w:rFonts w:cstheme="minorHAnsi"/>
        </w:rPr>
        <w:t>Media</w:t>
      </w:r>
      <w:r w:rsidR="00CD3F1D" w:rsidRPr="00354B0A">
        <w:rPr>
          <w:rFonts w:cstheme="minorHAnsi"/>
        </w:rPr>
        <w:t xml:space="preserve"> :</w:t>
      </w:r>
      <w:proofErr w:type="gramEnd"/>
      <w:r w:rsidR="00CD3F1D" w:rsidRPr="00354B0A">
        <w:rPr>
          <w:lang w:eastAsia="en-GB"/>
        </w:rPr>
        <w:t xml:space="preserve"> </w:t>
      </w:r>
      <w:r w:rsidR="00100A65">
        <w:rPr>
          <w:lang w:eastAsia="en-GB"/>
        </w:rPr>
        <w:t>MS Teams</w:t>
      </w:r>
      <w:r w:rsidR="00CD3F1D" w:rsidRPr="00354B0A">
        <w:rPr>
          <w:lang w:eastAsia="en-GB"/>
        </w:rPr>
        <w:t xml:space="preserve"> </w:t>
      </w:r>
      <w:r w:rsidR="00E1701A">
        <w:rPr>
          <w:lang w:eastAsia="en-GB"/>
        </w:rPr>
        <w:t xml:space="preserve">and McGhee’s Bakery - </w:t>
      </w:r>
      <w:r w:rsidR="00E1701A" w:rsidRPr="00E1701A">
        <w:rPr>
          <w:rFonts w:cstheme="minorHAnsi"/>
          <w:color w:val="404040"/>
          <w:shd w:val="clear" w:color="auto" w:fill="FFFFFF"/>
        </w:rPr>
        <w:t>10 Keppochhill Drive, Glasgow</w:t>
      </w:r>
      <w:r w:rsidR="00E1701A">
        <w:rPr>
          <w:rFonts w:cstheme="minorHAnsi"/>
          <w:color w:val="404040"/>
          <w:shd w:val="clear" w:color="auto" w:fill="FFFFFF"/>
        </w:rPr>
        <w:t>,</w:t>
      </w:r>
      <w:r w:rsidR="00E1701A" w:rsidRPr="00E1701A">
        <w:rPr>
          <w:rFonts w:cstheme="minorHAnsi"/>
          <w:color w:val="404040"/>
          <w:shd w:val="clear" w:color="auto" w:fill="FFFFFF"/>
        </w:rPr>
        <w:t xml:space="preserve"> G21 1HX</w:t>
      </w:r>
      <w:r w:rsidR="00CD3F1D" w:rsidRPr="00354B0A">
        <w:rPr>
          <w:lang w:eastAsia="en-GB"/>
        </w:rPr>
        <w:t>    </w:t>
      </w:r>
    </w:p>
    <w:tbl>
      <w:tblPr>
        <w:tblStyle w:val="TableGrid"/>
        <w:tblpPr w:leftFromText="180" w:rightFromText="180" w:vertAnchor="text" w:tblpY="1"/>
        <w:tblOverlap w:val="never"/>
        <w:tblW w:w="0" w:type="auto"/>
        <w:tblLook w:val="04A0" w:firstRow="1" w:lastRow="0" w:firstColumn="1" w:lastColumn="0" w:noHBand="0" w:noVBand="1"/>
      </w:tblPr>
      <w:tblGrid>
        <w:gridCol w:w="1003"/>
        <w:gridCol w:w="758"/>
        <w:gridCol w:w="5747"/>
        <w:gridCol w:w="992"/>
        <w:gridCol w:w="1005"/>
      </w:tblGrid>
      <w:tr w:rsidR="00E36C12" w:rsidRPr="005D7518" w14:paraId="2C706AFD" w14:textId="636E70B9" w:rsidTr="00A42F10">
        <w:tc>
          <w:tcPr>
            <w:tcW w:w="1003" w:type="dxa"/>
          </w:tcPr>
          <w:p w14:paraId="1748A2A0" w14:textId="473E10ED" w:rsidR="00E36C12" w:rsidRPr="00354B0A" w:rsidRDefault="00E36C12" w:rsidP="00107521">
            <w:pPr>
              <w:jc w:val="center"/>
              <w:rPr>
                <w:rFonts w:cstheme="minorHAnsi"/>
                <w:b/>
                <w:bCs/>
              </w:rPr>
            </w:pPr>
            <w:r w:rsidRPr="00354B0A">
              <w:rPr>
                <w:rFonts w:cstheme="minorHAnsi"/>
                <w:b/>
                <w:bCs/>
              </w:rPr>
              <w:t>Timing</w:t>
            </w:r>
          </w:p>
        </w:tc>
        <w:tc>
          <w:tcPr>
            <w:tcW w:w="758" w:type="dxa"/>
          </w:tcPr>
          <w:p w14:paraId="13A65604" w14:textId="45C0FA21" w:rsidR="00E36C12" w:rsidRPr="00354B0A" w:rsidRDefault="00E36C12" w:rsidP="00107521">
            <w:pPr>
              <w:jc w:val="center"/>
              <w:rPr>
                <w:rFonts w:cstheme="minorHAnsi"/>
                <w:b/>
                <w:bCs/>
              </w:rPr>
            </w:pPr>
            <w:r w:rsidRPr="00354B0A">
              <w:rPr>
                <w:rFonts w:cstheme="minorHAnsi"/>
                <w:b/>
                <w:bCs/>
              </w:rPr>
              <w:t>Item</w:t>
            </w:r>
          </w:p>
        </w:tc>
        <w:tc>
          <w:tcPr>
            <w:tcW w:w="5747" w:type="dxa"/>
          </w:tcPr>
          <w:p w14:paraId="6F3EA5E7" w14:textId="01267B82" w:rsidR="00E36C12" w:rsidRPr="00354B0A" w:rsidRDefault="00E36C12" w:rsidP="00107521">
            <w:pPr>
              <w:jc w:val="center"/>
              <w:rPr>
                <w:rFonts w:cstheme="minorHAnsi"/>
                <w:b/>
                <w:bCs/>
              </w:rPr>
            </w:pPr>
            <w:r w:rsidRPr="00354B0A">
              <w:rPr>
                <w:rFonts w:cstheme="minorHAnsi"/>
                <w:b/>
                <w:bCs/>
              </w:rPr>
              <w:t>Topic</w:t>
            </w:r>
          </w:p>
        </w:tc>
        <w:tc>
          <w:tcPr>
            <w:tcW w:w="992" w:type="dxa"/>
          </w:tcPr>
          <w:p w14:paraId="516F6F93" w14:textId="7FE04E77" w:rsidR="00E36C12" w:rsidRPr="00354B0A" w:rsidRDefault="00054FE5" w:rsidP="00107521">
            <w:pPr>
              <w:jc w:val="center"/>
              <w:rPr>
                <w:rFonts w:cstheme="minorHAnsi"/>
                <w:b/>
                <w:bCs/>
              </w:rPr>
            </w:pPr>
            <w:r>
              <w:rPr>
                <w:rFonts w:cstheme="minorHAnsi"/>
                <w:b/>
                <w:bCs/>
              </w:rPr>
              <w:t>Action by</w:t>
            </w:r>
          </w:p>
        </w:tc>
        <w:tc>
          <w:tcPr>
            <w:tcW w:w="1005" w:type="dxa"/>
          </w:tcPr>
          <w:p w14:paraId="5C609163" w14:textId="6077C55E" w:rsidR="00E36C12" w:rsidRPr="00354B0A" w:rsidRDefault="00054FE5" w:rsidP="00107521">
            <w:pPr>
              <w:jc w:val="center"/>
              <w:rPr>
                <w:rFonts w:cstheme="minorHAnsi"/>
                <w:b/>
                <w:bCs/>
              </w:rPr>
            </w:pPr>
            <w:r>
              <w:rPr>
                <w:rFonts w:cstheme="minorHAnsi"/>
                <w:b/>
                <w:bCs/>
              </w:rPr>
              <w:t>Due date</w:t>
            </w:r>
          </w:p>
        </w:tc>
      </w:tr>
      <w:tr w:rsidR="00E36C12" w:rsidRPr="00354B0A" w14:paraId="14EF7251" w14:textId="73E372F1" w:rsidTr="00A42F10">
        <w:tc>
          <w:tcPr>
            <w:tcW w:w="1003" w:type="dxa"/>
          </w:tcPr>
          <w:p w14:paraId="44731D17" w14:textId="2013D06C" w:rsidR="00E36C12" w:rsidRPr="00354B0A" w:rsidRDefault="00E36C12" w:rsidP="00107521">
            <w:pPr>
              <w:rPr>
                <w:rFonts w:cstheme="minorHAnsi"/>
              </w:rPr>
            </w:pPr>
          </w:p>
        </w:tc>
        <w:tc>
          <w:tcPr>
            <w:tcW w:w="758" w:type="dxa"/>
          </w:tcPr>
          <w:p w14:paraId="56130DA4" w14:textId="79AFC846" w:rsidR="00E36C12" w:rsidRPr="00354B0A" w:rsidRDefault="00E36C12" w:rsidP="00107521">
            <w:pPr>
              <w:rPr>
                <w:rFonts w:cstheme="minorHAnsi"/>
              </w:rPr>
            </w:pPr>
            <w:r w:rsidRPr="00354B0A">
              <w:rPr>
                <w:rFonts w:cstheme="minorHAnsi"/>
              </w:rPr>
              <w:t>1</w:t>
            </w:r>
          </w:p>
        </w:tc>
        <w:tc>
          <w:tcPr>
            <w:tcW w:w="5747" w:type="dxa"/>
          </w:tcPr>
          <w:p w14:paraId="346358C3" w14:textId="7D23AC10" w:rsidR="00F34C5C" w:rsidRPr="00354B0A" w:rsidRDefault="00E36C12" w:rsidP="00107521">
            <w:pPr>
              <w:rPr>
                <w:rFonts w:cstheme="minorHAnsi"/>
              </w:rPr>
            </w:pPr>
            <w:r w:rsidRPr="00723630">
              <w:rPr>
                <w:rFonts w:cstheme="minorHAnsi"/>
                <w:b/>
                <w:bCs/>
              </w:rPr>
              <w:t>Apologies for absence</w:t>
            </w:r>
            <w:r w:rsidR="00291B53">
              <w:rPr>
                <w:rFonts w:cstheme="minorHAnsi"/>
              </w:rPr>
              <w:t xml:space="preserve"> – </w:t>
            </w:r>
            <w:r w:rsidR="00E1701A">
              <w:rPr>
                <w:rFonts w:cstheme="minorHAnsi"/>
              </w:rPr>
              <w:t>None</w:t>
            </w:r>
          </w:p>
        </w:tc>
        <w:tc>
          <w:tcPr>
            <w:tcW w:w="992" w:type="dxa"/>
          </w:tcPr>
          <w:p w14:paraId="62510342" w14:textId="6DDB9BA9" w:rsidR="00E36C12" w:rsidRPr="00354B0A" w:rsidRDefault="00E36C12" w:rsidP="00107521">
            <w:pPr>
              <w:rPr>
                <w:rFonts w:cstheme="minorHAnsi"/>
              </w:rPr>
            </w:pPr>
          </w:p>
        </w:tc>
        <w:tc>
          <w:tcPr>
            <w:tcW w:w="1005" w:type="dxa"/>
          </w:tcPr>
          <w:p w14:paraId="2E604494" w14:textId="1CEF8D8B" w:rsidR="00E36C12" w:rsidRPr="00354B0A" w:rsidRDefault="00E36C12" w:rsidP="00107521">
            <w:pPr>
              <w:rPr>
                <w:rFonts w:cstheme="minorHAnsi"/>
              </w:rPr>
            </w:pPr>
          </w:p>
        </w:tc>
      </w:tr>
      <w:tr w:rsidR="00E36C12" w:rsidRPr="00354B0A" w14:paraId="1AD4C02A" w14:textId="59226B56" w:rsidTr="00A42F10">
        <w:tc>
          <w:tcPr>
            <w:tcW w:w="1003" w:type="dxa"/>
          </w:tcPr>
          <w:p w14:paraId="1F04DA5A" w14:textId="3D9651A6" w:rsidR="00E36C12" w:rsidRPr="00354B0A" w:rsidRDefault="00E36C12" w:rsidP="00107521">
            <w:pPr>
              <w:rPr>
                <w:rFonts w:cstheme="minorHAnsi"/>
              </w:rPr>
            </w:pPr>
          </w:p>
        </w:tc>
        <w:tc>
          <w:tcPr>
            <w:tcW w:w="758" w:type="dxa"/>
          </w:tcPr>
          <w:p w14:paraId="275862A9" w14:textId="5D8B4726" w:rsidR="00E36C12" w:rsidRPr="00354B0A" w:rsidRDefault="00BB1213" w:rsidP="00107521">
            <w:pPr>
              <w:rPr>
                <w:rFonts w:cstheme="minorHAnsi"/>
              </w:rPr>
            </w:pPr>
            <w:r>
              <w:rPr>
                <w:rFonts w:cstheme="minorHAnsi"/>
              </w:rPr>
              <w:t>2</w:t>
            </w:r>
          </w:p>
        </w:tc>
        <w:tc>
          <w:tcPr>
            <w:tcW w:w="5747" w:type="dxa"/>
          </w:tcPr>
          <w:p w14:paraId="71D2918B" w14:textId="77777777" w:rsidR="00E36C12" w:rsidRPr="00723630" w:rsidRDefault="00E36C12" w:rsidP="00107521">
            <w:pPr>
              <w:rPr>
                <w:rFonts w:cstheme="minorHAnsi"/>
                <w:b/>
                <w:bCs/>
              </w:rPr>
            </w:pPr>
            <w:r w:rsidRPr="00723630">
              <w:rPr>
                <w:rFonts w:cstheme="minorHAnsi"/>
                <w:b/>
                <w:bCs/>
              </w:rPr>
              <w:t>Minutes of previous meeting</w:t>
            </w:r>
          </w:p>
          <w:p w14:paraId="67515E45" w14:textId="77777777" w:rsidR="00B10D48" w:rsidRDefault="00B10D48" w:rsidP="00107521">
            <w:pPr>
              <w:rPr>
                <w:rFonts w:cstheme="minorHAnsi"/>
              </w:rPr>
            </w:pPr>
          </w:p>
          <w:p w14:paraId="39ED5275" w14:textId="2A6D4FD1" w:rsidR="00B10D48" w:rsidRDefault="00B10D48" w:rsidP="00107521">
            <w:pPr>
              <w:rPr>
                <w:rFonts w:cstheme="minorHAnsi"/>
              </w:rPr>
            </w:pPr>
            <w:r>
              <w:rPr>
                <w:rFonts w:cstheme="minorHAnsi"/>
              </w:rPr>
              <w:t>MM advised scrutineers should revert to her instead</w:t>
            </w:r>
            <w:r w:rsidR="005D32B4">
              <w:rPr>
                <w:rFonts w:cstheme="minorHAnsi"/>
              </w:rPr>
              <w:t xml:space="preserve"> of CY, everyone was content with this.</w:t>
            </w:r>
          </w:p>
          <w:p w14:paraId="46B741F8" w14:textId="77777777" w:rsidR="00666203" w:rsidRDefault="00666203" w:rsidP="00107521">
            <w:pPr>
              <w:rPr>
                <w:rFonts w:cstheme="minorHAnsi"/>
              </w:rPr>
            </w:pPr>
          </w:p>
          <w:p w14:paraId="5D2C0A69" w14:textId="55A83933" w:rsidR="00B30251" w:rsidRDefault="00B30251" w:rsidP="00107521">
            <w:pPr>
              <w:rPr>
                <w:rFonts w:cstheme="minorHAnsi"/>
              </w:rPr>
            </w:pPr>
            <w:r>
              <w:rPr>
                <w:rFonts w:cstheme="minorHAnsi"/>
              </w:rPr>
              <w:t xml:space="preserve">Proposer </w:t>
            </w:r>
            <w:r w:rsidR="00896366">
              <w:rPr>
                <w:rFonts w:cstheme="minorHAnsi"/>
              </w:rPr>
              <w:t>– MM</w:t>
            </w:r>
          </w:p>
          <w:p w14:paraId="6C56BF38" w14:textId="72CDD2AC" w:rsidR="00896366" w:rsidRPr="00354B0A" w:rsidRDefault="00896366" w:rsidP="00107521">
            <w:pPr>
              <w:rPr>
                <w:rFonts w:cstheme="minorHAnsi"/>
              </w:rPr>
            </w:pPr>
            <w:r>
              <w:rPr>
                <w:rFonts w:cstheme="minorHAnsi"/>
              </w:rPr>
              <w:t>Seconded by BB</w:t>
            </w:r>
          </w:p>
        </w:tc>
        <w:tc>
          <w:tcPr>
            <w:tcW w:w="992" w:type="dxa"/>
          </w:tcPr>
          <w:p w14:paraId="56F2C05A" w14:textId="3AE8B078" w:rsidR="00E36C12" w:rsidRPr="00354B0A" w:rsidRDefault="00E36C12" w:rsidP="00107521">
            <w:pPr>
              <w:rPr>
                <w:rFonts w:cstheme="minorHAnsi"/>
              </w:rPr>
            </w:pPr>
          </w:p>
        </w:tc>
        <w:tc>
          <w:tcPr>
            <w:tcW w:w="1005" w:type="dxa"/>
          </w:tcPr>
          <w:p w14:paraId="6DD85B72" w14:textId="1709A652" w:rsidR="00E36C12" w:rsidRPr="00354B0A" w:rsidRDefault="00E36C12" w:rsidP="00107521">
            <w:pPr>
              <w:rPr>
                <w:rFonts w:cstheme="minorHAnsi"/>
              </w:rPr>
            </w:pPr>
          </w:p>
        </w:tc>
      </w:tr>
      <w:tr w:rsidR="00E36C12" w:rsidRPr="00354B0A" w14:paraId="6EA2A76D" w14:textId="12337B6D" w:rsidTr="00A42F10">
        <w:tc>
          <w:tcPr>
            <w:tcW w:w="1003" w:type="dxa"/>
          </w:tcPr>
          <w:p w14:paraId="439F2FD8" w14:textId="099574EC" w:rsidR="00E36C12" w:rsidRPr="00354B0A" w:rsidRDefault="00E36C12" w:rsidP="00107521">
            <w:pPr>
              <w:rPr>
                <w:rFonts w:cstheme="minorHAnsi"/>
              </w:rPr>
            </w:pPr>
          </w:p>
        </w:tc>
        <w:tc>
          <w:tcPr>
            <w:tcW w:w="758" w:type="dxa"/>
          </w:tcPr>
          <w:p w14:paraId="17640542" w14:textId="77777777" w:rsidR="00E36C12" w:rsidRDefault="00BB1213" w:rsidP="00107521">
            <w:pPr>
              <w:rPr>
                <w:rFonts w:cstheme="minorHAnsi"/>
              </w:rPr>
            </w:pPr>
            <w:r>
              <w:rPr>
                <w:rFonts w:cstheme="minorHAnsi"/>
              </w:rPr>
              <w:t>3</w:t>
            </w:r>
          </w:p>
          <w:p w14:paraId="40DB6EF0" w14:textId="77777777" w:rsidR="009F182D" w:rsidRDefault="009F182D" w:rsidP="00107521">
            <w:pPr>
              <w:rPr>
                <w:rFonts w:cstheme="minorHAnsi"/>
              </w:rPr>
            </w:pPr>
          </w:p>
          <w:p w14:paraId="66794603" w14:textId="513D2D6F" w:rsidR="009F182D" w:rsidRDefault="009F182D" w:rsidP="00107521">
            <w:pPr>
              <w:rPr>
                <w:rFonts w:cstheme="minorHAnsi"/>
              </w:rPr>
            </w:pPr>
          </w:p>
          <w:p w14:paraId="2277B403" w14:textId="77777777" w:rsidR="009F182D" w:rsidRDefault="009F182D" w:rsidP="00107521">
            <w:pPr>
              <w:rPr>
                <w:rFonts w:cstheme="minorHAnsi"/>
              </w:rPr>
            </w:pPr>
          </w:p>
          <w:p w14:paraId="143C7656" w14:textId="50916A00" w:rsidR="009F182D" w:rsidRDefault="009F182D" w:rsidP="00107521">
            <w:pPr>
              <w:rPr>
                <w:rFonts w:cstheme="minorHAnsi"/>
              </w:rPr>
            </w:pPr>
          </w:p>
          <w:p w14:paraId="505CE7DE" w14:textId="77777777" w:rsidR="009F182D" w:rsidRDefault="009F182D" w:rsidP="00107521">
            <w:pPr>
              <w:rPr>
                <w:rFonts w:cstheme="minorHAnsi"/>
              </w:rPr>
            </w:pPr>
          </w:p>
          <w:p w14:paraId="5E6BB414" w14:textId="77777777" w:rsidR="009F182D" w:rsidRDefault="009F182D" w:rsidP="00107521">
            <w:pPr>
              <w:rPr>
                <w:rFonts w:cstheme="minorHAnsi"/>
              </w:rPr>
            </w:pPr>
          </w:p>
          <w:p w14:paraId="00108C2C" w14:textId="77B02C80" w:rsidR="009F182D" w:rsidRDefault="009F182D" w:rsidP="00107521">
            <w:pPr>
              <w:rPr>
                <w:rFonts w:cstheme="minorHAnsi"/>
              </w:rPr>
            </w:pPr>
          </w:p>
          <w:p w14:paraId="7CD30D25" w14:textId="77777777" w:rsidR="00470F96" w:rsidRDefault="00470F96" w:rsidP="00107521">
            <w:pPr>
              <w:rPr>
                <w:rFonts w:cstheme="minorHAnsi"/>
              </w:rPr>
            </w:pPr>
          </w:p>
          <w:p w14:paraId="0685AC94" w14:textId="0AF1F37B" w:rsidR="009F182D" w:rsidRDefault="009F182D" w:rsidP="00107521">
            <w:pPr>
              <w:rPr>
                <w:rFonts w:cstheme="minorHAnsi"/>
              </w:rPr>
            </w:pPr>
          </w:p>
          <w:p w14:paraId="48438FB6" w14:textId="77777777" w:rsidR="009F182D" w:rsidRDefault="009F182D" w:rsidP="00107521">
            <w:pPr>
              <w:rPr>
                <w:rFonts w:cstheme="minorHAnsi"/>
              </w:rPr>
            </w:pPr>
          </w:p>
          <w:p w14:paraId="3F166EFB" w14:textId="77777777" w:rsidR="009F182D" w:rsidRDefault="009F182D" w:rsidP="00107521">
            <w:pPr>
              <w:rPr>
                <w:rFonts w:cstheme="minorHAnsi"/>
              </w:rPr>
            </w:pPr>
          </w:p>
          <w:p w14:paraId="25D37A5A" w14:textId="77777777" w:rsidR="009F182D" w:rsidRDefault="009F182D" w:rsidP="00107521">
            <w:pPr>
              <w:rPr>
                <w:rFonts w:cstheme="minorHAnsi"/>
              </w:rPr>
            </w:pPr>
          </w:p>
          <w:p w14:paraId="32889000" w14:textId="77777777" w:rsidR="009F182D" w:rsidRDefault="009F182D" w:rsidP="00107521">
            <w:pPr>
              <w:rPr>
                <w:rFonts w:cstheme="minorHAnsi"/>
              </w:rPr>
            </w:pPr>
          </w:p>
          <w:p w14:paraId="44A2C548" w14:textId="77777777" w:rsidR="009F182D" w:rsidRDefault="009F182D" w:rsidP="00107521">
            <w:pPr>
              <w:rPr>
                <w:rFonts w:cstheme="minorHAnsi"/>
              </w:rPr>
            </w:pPr>
          </w:p>
          <w:p w14:paraId="7D618184" w14:textId="77777777" w:rsidR="009F182D" w:rsidRDefault="009F182D" w:rsidP="00107521">
            <w:pPr>
              <w:rPr>
                <w:rFonts w:cstheme="minorHAnsi"/>
              </w:rPr>
            </w:pPr>
          </w:p>
          <w:p w14:paraId="69298180" w14:textId="77777777" w:rsidR="0043781A" w:rsidRDefault="0043781A" w:rsidP="00107521">
            <w:pPr>
              <w:rPr>
                <w:rFonts w:cstheme="minorHAnsi"/>
              </w:rPr>
            </w:pPr>
          </w:p>
          <w:p w14:paraId="2328474E" w14:textId="785A0C00" w:rsidR="009F182D" w:rsidRDefault="00996A0E" w:rsidP="00107521">
            <w:pPr>
              <w:rPr>
                <w:rFonts w:cstheme="minorHAnsi"/>
              </w:rPr>
            </w:pPr>
            <w:r>
              <w:rPr>
                <w:rFonts w:cstheme="minorHAnsi"/>
              </w:rPr>
              <w:t>3a</w:t>
            </w:r>
          </w:p>
          <w:p w14:paraId="66483F3E" w14:textId="77777777" w:rsidR="009F182D" w:rsidRDefault="009F182D" w:rsidP="00107521">
            <w:pPr>
              <w:rPr>
                <w:rFonts w:cstheme="minorHAnsi"/>
              </w:rPr>
            </w:pPr>
          </w:p>
          <w:p w14:paraId="665A972C" w14:textId="77777777" w:rsidR="009F182D" w:rsidRDefault="009F182D" w:rsidP="00107521">
            <w:pPr>
              <w:rPr>
                <w:rFonts w:cstheme="minorHAnsi"/>
              </w:rPr>
            </w:pPr>
          </w:p>
          <w:p w14:paraId="3FD6DBB3" w14:textId="77777777" w:rsidR="009F182D" w:rsidRDefault="009F182D" w:rsidP="00107521">
            <w:pPr>
              <w:rPr>
                <w:rFonts w:cstheme="minorHAnsi"/>
              </w:rPr>
            </w:pPr>
          </w:p>
          <w:p w14:paraId="7E305FF5" w14:textId="77777777" w:rsidR="009F182D" w:rsidRDefault="009F182D" w:rsidP="00107521">
            <w:pPr>
              <w:rPr>
                <w:rFonts w:cstheme="minorHAnsi"/>
              </w:rPr>
            </w:pPr>
          </w:p>
          <w:p w14:paraId="09184D3F" w14:textId="77777777" w:rsidR="009F182D" w:rsidRDefault="009F182D" w:rsidP="00107521">
            <w:pPr>
              <w:rPr>
                <w:rFonts w:cstheme="minorHAnsi"/>
              </w:rPr>
            </w:pPr>
          </w:p>
          <w:p w14:paraId="41D5FCB1" w14:textId="77777777" w:rsidR="009F182D" w:rsidRDefault="009F182D" w:rsidP="00107521">
            <w:pPr>
              <w:rPr>
                <w:rFonts w:cstheme="minorHAnsi"/>
              </w:rPr>
            </w:pPr>
          </w:p>
          <w:p w14:paraId="017549D5" w14:textId="77777777" w:rsidR="009F182D" w:rsidRDefault="009F182D" w:rsidP="00107521">
            <w:pPr>
              <w:rPr>
                <w:rFonts w:cstheme="minorHAnsi"/>
              </w:rPr>
            </w:pPr>
          </w:p>
          <w:p w14:paraId="2E24AC0C" w14:textId="1BE83E46" w:rsidR="009F182D" w:rsidRDefault="009F182D" w:rsidP="00107521">
            <w:pPr>
              <w:rPr>
                <w:rFonts w:cstheme="minorHAnsi"/>
              </w:rPr>
            </w:pPr>
          </w:p>
          <w:p w14:paraId="3CB27423" w14:textId="77777777" w:rsidR="007C7B1B" w:rsidRDefault="007C7B1B" w:rsidP="00107521">
            <w:pPr>
              <w:rPr>
                <w:rFonts w:cstheme="minorHAnsi"/>
              </w:rPr>
            </w:pPr>
          </w:p>
          <w:p w14:paraId="111D66C2" w14:textId="77777777" w:rsidR="007C7B1B" w:rsidRDefault="007C7B1B" w:rsidP="00107521">
            <w:pPr>
              <w:rPr>
                <w:rFonts w:cstheme="minorHAnsi"/>
              </w:rPr>
            </w:pPr>
          </w:p>
          <w:p w14:paraId="69E835DB" w14:textId="1CF6DF1C" w:rsidR="007C7B1B" w:rsidRDefault="007C7B1B" w:rsidP="00107521">
            <w:pPr>
              <w:rPr>
                <w:rFonts w:cstheme="minorHAnsi"/>
              </w:rPr>
            </w:pPr>
          </w:p>
          <w:p w14:paraId="0BC3EE28" w14:textId="77777777" w:rsidR="00271D1F" w:rsidRDefault="00271D1F" w:rsidP="00107521">
            <w:pPr>
              <w:rPr>
                <w:rFonts w:cstheme="minorHAnsi"/>
              </w:rPr>
            </w:pPr>
          </w:p>
          <w:p w14:paraId="2EE08E9B" w14:textId="77777777" w:rsidR="00271D1F" w:rsidRDefault="00271D1F" w:rsidP="00107521">
            <w:pPr>
              <w:rPr>
                <w:rFonts w:cstheme="minorHAnsi"/>
              </w:rPr>
            </w:pPr>
          </w:p>
          <w:p w14:paraId="56D8F8B0" w14:textId="77777777" w:rsidR="00271D1F" w:rsidRDefault="00271D1F" w:rsidP="00107521">
            <w:pPr>
              <w:rPr>
                <w:rFonts w:cstheme="minorHAnsi"/>
              </w:rPr>
            </w:pPr>
          </w:p>
          <w:p w14:paraId="239F9DD6" w14:textId="77777777" w:rsidR="0072522D" w:rsidRDefault="0072522D" w:rsidP="00107521">
            <w:pPr>
              <w:rPr>
                <w:rFonts w:cstheme="minorHAnsi"/>
              </w:rPr>
            </w:pPr>
          </w:p>
          <w:p w14:paraId="1D1336C1" w14:textId="23E5028D" w:rsidR="007C7B1B" w:rsidRDefault="002B4C68" w:rsidP="00107521">
            <w:pPr>
              <w:rPr>
                <w:rFonts w:cstheme="minorHAnsi"/>
              </w:rPr>
            </w:pPr>
            <w:r>
              <w:rPr>
                <w:rFonts w:cstheme="minorHAnsi"/>
              </w:rPr>
              <w:t>3b</w:t>
            </w:r>
          </w:p>
          <w:p w14:paraId="09DCC222" w14:textId="77777777" w:rsidR="00271D1F" w:rsidRDefault="00271D1F" w:rsidP="00107521">
            <w:pPr>
              <w:rPr>
                <w:rFonts w:cstheme="minorHAnsi"/>
              </w:rPr>
            </w:pPr>
          </w:p>
          <w:p w14:paraId="01060D43" w14:textId="77777777" w:rsidR="00B743FA" w:rsidRDefault="00B743FA" w:rsidP="00107521">
            <w:pPr>
              <w:rPr>
                <w:rFonts w:cstheme="minorHAnsi"/>
              </w:rPr>
            </w:pPr>
          </w:p>
          <w:p w14:paraId="49381439" w14:textId="77777777" w:rsidR="00B743FA" w:rsidRDefault="00B743FA" w:rsidP="00107521">
            <w:pPr>
              <w:rPr>
                <w:rFonts w:cstheme="minorHAnsi"/>
              </w:rPr>
            </w:pPr>
          </w:p>
          <w:p w14:paraId="6D2384B2" w14:textId="77777777" w:rsidR="00B743FA" w:rsidRDefault="00B743FA" w:rsidP="00107521">
            <w:pPr>
              <w:rPr>
                <w:rFonts w:cstheme="minorHAnsi"/>
              </w:rPr>
            </w:pPr>
          </w:p>
          <w:p w14:paraId="3E1ABCFD" w14:textId="77777777" w:rsidR="00B743FA" w:rsidRDefault="00B743FA" w:rsidP="00107521">
            <w:pPr>
              <w:rPr>
                <w:rFonts w:cstheme="minorHAnsi"/>
              </w:rPr>
            </w:pPr>
          </w:p>
          <w:p w14:paraId="49F4234F" w14:textId="77777777" w:rsidR="00B743FA" w:rsidRDefault="00B743FA" w:rsidP="00107521">
            <w:pPr>
              <w:rPr>
                <w:rFonts w:cstheme="minorHAnsi"/>
              </w:rPr>
            </w:pPr>
          </w:p>
          <w:p w14:paraId="0935C582" w14:textId="77777777" w:rsidR="00B743FA" w:rsidRDefault="00B743FA" w:rsidP="00107521">
            <w:pPr>
              <w:rPr>
                <w:rFonts w:cstheme="minorHAnsi"/>
              </w:rPr>
            </w:pPr>
          </w:p>
          <w:p w14:paraId="22F0E99C" w14:textId="77777777" w:rsidR="00B743FA" w:rsidRDefault="00B743FA" w:rsidP="00107521">
            <w:pPr>
              <w:rPr>
                <w:rFonts w:cstheme="minorHAnsi"/>
              </w:rPr>
            </w:pPr>
          </w:p>
          <w:p w14:paraId="7953BECB" w14:textId="77777777" w:rsidR="00B743FA" w:rsidRDefault="00B743FA" w:rsidP="00107521">
            <w:pPr>
              <w:rPr>
                <w:rFonts w:cstheme="minorHAnsi"/>
              </w:rPr>
            </w:pPr>
          </w:p>
          <w:p w14:paraId="445243DA" w14:textId="77777777" w:rsidR="00B743FA" w:rsidRDefault="00B743FA" w:rsidP="00107521">
            <w:pPr>
              <w:rPr>
                <w:rFonts w:cstheme="minorHAnsi"/>
              </w:rPr>
            </w:pPr>
          </w:p>
          <w:p w14:paraId="18A83F5A" w14:textId="77777777" w:rsidR="00B743FA" w:rsidRDefault="00B743FA" w:rsidP="00107521">
            <w:pPr>
              <w:rPr>
                <w:rFonts w:cstheme="minorHAnsi"/>
              </w:rPr>
            </w:pPr>
          </w:p>
          <w:p w14:paraId="6A283298" w14:textId="77777777" w:rsidR="00B743FA" w:rsidRDefault="00B743FA" w:rsidP="00107521">
            <w:pPr>
              <w:rPr>
                <w:rFonts w:cstheme="minorHAnsi"/>
              </w:rPr>
            </w:pPr>
          </w:p>
          <w:p w14:paraId="18D2486C" w14:textId="77777777" w:rsidR="00B743FA" w:rsidRDefault="00B743FA" w:rsidP="00107521">
            <w:pPr>
              <w:rPr>
                <w:rFonts w:cstheme="minorHAnsi"/>
              </w:rPr>
            </w:pPr>
          </w:p>
          <w:p w14:paraId="32831925" w14:textId="77777777" w:rsidR="00B743FA" w:rsidRDefault="00B743FA" w:rsidP="00107521">
            <w:pPr>
              <w:rPr>
                <w:rFonts w:cstheme="minorHAnsi"/>
              </w:rPr>
            </w:pPr>
          </w:p>
          <w:p w14:paraId="4200322B" w14:textId="77777777" w:rsidR="00B743FA" w:rsidRDefault="00B743FA" w:rsidP="00107521">
            <w:pPr>
              <w:rPr>
                <w:rFonts w:cstheme="minorHAnsi"/>
              </w:rPr>
            </w:pPr>
          </w:p>
          <w:p w14:paraId="1453D608" w14:textId="77777777" w:rsidR="00B743FA" w:rsidRDefault="00B743FA" w:rsidP="00107521">
            <w:pPr>
              <w:rPr>
                <w:rFonts w:cstheme="minorHAnsi"/>
              </w:rPr>
            </w:pPr>
          </w:p>
          <w:p w14:paraId="069298F4" w14:textId="77777777" w:rsidR="00B743FA" w:rsidRDefault="00B743FA" w:rsidP="00107521">
            <w:pPr>
              <w:rPr>
                <w:rFonts w:cstheme="minorHAnsi"/>
              </w:rPr>
            </w:pPr>
          </w:p>
          <w:p w14:paraId="1A0C7DCB" w14:textId="77777777" w:rsidR="00B743FA" w:rsidRDefault="00B743FA" w:rsidP="00107521">
            <w:pPr>
              <w:rPr>
                <w:rFonts w:cstheme="minorHAnsi"/>
              </w:rPr>
            </w:pPr>
          </w:p>
          <w:p w14:paraId="51DDA872" w14:textId="77777777" w:rsidR="00B743FA" w:rsidRDefault="00B743FA" w:rsidP="00107521">
            <w:pPr>
              <w:rPr>
                <w:rFonts w:cstheme="minorHAnsi"/>
              </w:rPr>
            </w:pPr>
          </w:p>
          <w:p w14:paraId="294AD841" w14:textId="77777777" w:rsidR="00B743FA" w:rsidRDefault="00B743FA" w:rsidP="00107521">
            <w:pPr>
              <w:rPr>
                <w:rFonts w:cstheme="minorHAnsi"/>
              </w:rPr>
            </w:pPr>
          </w:p>
          <w:p w14:paraId="1F9D01F9" w14:textId="77777777" w:rsidR="00B743FA" w:rsidRDefault="00B743FA" w:rsidP="00107521">
            <w:pPr>
              <w:rPr>
                <w:rFonts w:cstheme="minorHAnsi"/>
              </w:rPr>
            </w:pPr>
          </w:p>
          <w:p w14:paraId="66F55E48" w14:textId="77777777" w:rsidR="00B743FA" w:rsidRDefault="00B743FA" w:rsidP="00107521">
            <w:pPr>
              <w:rPr>
                <w:rFonts w:cstheme="minorHAnsi"/>
              </w:rPr>
            </w:pPr>
          </w:p>
          <w:p w14:paraId="1943910C" w14:textId="77777777" w:rsidR="00B743FA" w:rsidRDefault="00B743FA" w:rsidP="00107521">
            <w:pPr>
              <w:rPr>
                <w:rFonts w:cstheme="minorHAnsi"/>
              </w:rPr>
            </w:pPr>
          </w:p>
          <w:p w14:paraId="7CFD6411" w14:textId="77777777" w:rsidR="00B743FA" w:rsidRDefault="00B743FA" w:rsidP="00107521">
            <w:pPr>
              <w:rPr>
                <w:rFonts w:cstheme="minorHAnsi"/>
              </w:rPr>
            </w:pPr>
          </w:p>
          <w:p w14:paraId="0F7C048F" w14:textId="77777777" w:rsidR="00B743FA" w:rsidRDefault="00B743FA" w:rsidP="00107521">
            <w:pPr>
              <w:rPr>
                <w:rFonts w:cstheme="minorHAnsi"/>
              </w:rPr>
            </w:pPr>
          </w:p>
          <w:p w14:paraId="3B6BA062" w14:textId="52B162B0" w:rsidR="00B743FA" w:rsidRDefault="00B743FA" w:rsidP="00107521">
            <w:pPr>
              <w:rPr>
                <w:rFonts w:cstheme="minorHAnsi"/>
              </w:rPr>
            </w:pPr>
          </w:p>
          <w:p w14:paraId="342E0ED9" w14:textId="77777777" w:rsidR="009E4588" w:rsidRDefault="009E4588" w:rsidP="00107521">
            <w:pPr>
              <w:rPr>
                <w:rFonts w:cstheme="minorHAnsi"/>
              </w:rPr>
            </w:pPr>
          </w:p>
          <w:p w14:paraId="1DA94588" w14:textId="77777777" w:rsidR="009E4588" w:rsidRDefault="009E4588" w:rsidP="00107521">
            <w:pPr>
              <w:rPr>
                <w:rFonts w:cstheme="minorHAnsi"/>
              </w:rPr>
            </w:pPr>
          </w:p>
          <w:p w14:paraId="1FDD146B" w14:textId="77777777" w:rsidR="009E4588" w:rsidRDefault="009E4588" w:rsidP="00107521">
            <w:pPr>
              <w:rPr>
                <w:rFonts w:cstheme="minorHAnsi"/>
              </w:rPr>
            </w:pPr>
          </w:p>
          <w:p w14:paraId="619D1590" w14:textId="77777777" w:rsidR="009E4588" w:rsidRDefault="009E4588" w:rsidP="00107521">
            <w:pPr>
              <w:rPr>
                <w:rFonts w:cstheme="minorHAnsi"/>
              </w:rPr>
            </w:pPr>
          </w:p>
          <w:p w14:paraId="60006050" w14:textId="77777777" w:rsidR="009E4588" w:rsidRDefault="009E4588" w:rsidP="00107521">
            <w:pPr>
              <w:rPr>
                <w:rFonts w:cstheme="minorHAnsi"/>
              </w:rPr>
            </w:pPr>
          </w:p>
          <w:p w14:paraId="6E409E41" w14:textId="4AD3D2B9" w:rsidR="009E4588" w:rsidRDefault="005759DE" w:rsidP="00107521">
            <w:pPr>
              <w:rPr>
                <w:rFonts w:cstheme="minorHAnsi"/>
              </w:rPr>
            </w:pPr>
            <w:r>
              <w:rPr>
                <w:rFonts w:cstheme="minorHAnsi"/>
              </w:rPr>
              <w:t>3c</w:t>
            </w:r>
          </w:p>
          <w:p w14:paraId="77FBF065" w14:textId="77777777" w:rsidR="009E4588" w:rsidRDefault="009E4588" w:rsidP="00107521">
            <w:pPr>
              <w:rPr>
                <w:rFonts w:cstheme="minorHAnsi"/>
              </w:rPr>
            </w:pPr>
          </w:p>
          <w:p w14:paraId="67B1FEA8" w14:textId="77777777" w:rsidR="009E4588" w:rsidRDefault="009E4588" w:rsidP="00107521">
            <w:pPr>
              <w:rPr>
                <w:rFonts w:cstheme="minorHAnsi"/>
              </w:rPr>
            </w:pPr>
          </w:p>
          <w:p w14:paraId="749E5C5C" w14:textId="77777777" w:rsidR="009E4588" w:rsidRDefault="009E4588" w:rsidP="00107521">
            <w:pPr>
              <w:rPr>
                <w:rFonts w:cstheme="minorHAnsi"/>
              </w:rPr>
            </w:pPr>
          </w:p>
          <w:p w14:paraId="08E1905D" w14:textId="77777777" w:rsidR="009E4588" w:rsidRDefault="009E4588" w:rsidP="00107521">
            <w:pPr>
              <w:rPr>
                <w:rFonts w:cstheme="minorHAnsi"/>
              </w:rPr>
            </w:pPr>
          </w:p>
          <w:p w14:paraId="5B6DFFD5" w14:textId="77777777" w:rsidR="009E4588" w:rsidRDefault="009E4588" w:rsidP="00107521">
            <w:pPr>
              <w:rPr>
                <w:rFonts w:cstheme="minorHAnsi"/>
              </w:rPr>
            </w:pPr>
          </w:p>
          <w:p w14:paraId="63A38B0F" w14:textId="77777777" w:rsidR="009E4588" w:rsidRDefault="009E4588" w:rsidP="00107521">
            <w:pPr>
              <w:rPr>
                <w:rFonts w:cstheme="minorHAnsi"/>
              </w:rPr>
            </w:pPr>
          </w:p>
          <w:p w14:paraId="5F227495" w14:textId="77777777" w:rsidR="009E4588" w:rsidRDefault="009E4588" w:rsidP="00107521">
            <w:pPr>
              <w:rPr>
                <w:rFonts w:cstheme="minorHAnsi"/>
              </w:rPr>
            </w:pPr>
          </w:p>
          <w:p w14:paraId="600489FC" w14:textId="77777777" w:rsidR="009E4588" w:rsidRDefault="009E4588" w:rsidP="00107521">
            <w:pPr>
              <w:rPr>
                <w:rFonts w:cstheme="minorHAnsi"/>
              </w:rPr>
            </w:pPr>
          </w:p>
          <w:p w14:paraId="75EE25B3" w14:textId="77777777" w:rsidR="009E4588" w:rsidRDefault="009E4588" w:rsidP="00107521">
            <w:pPr>
              <w:rPr>
                <w:rFonts w:cstheme="minorHAnsi"/>
              </w:rPr>
            </w:pPr>
          </w:p>
          <w:p w14:paraId="64EF2B67" w14:textId="77777777" w:rsidR="009E4588" w:rsidRDefault="009E4588" w:rsidP="00107521">
            <w:pPr>
              <w:rPr>
                <w:rFonts w:cstheme="minorHAnsi"/>
              </w:rPr>
            </w:pPr>
          </w:p>
          <w:p w14:paraId="14669C58" w14:textId="77777777" w:rsidR="009E4588" w:rsidRDefault="009E4588" w:rsidP="00107521">
            <w:pPr>
              <w:rPr>
                <w:rFonts w:cstheme="minorHAnsi"/>
              </w:rPr>
            </w:pPr>
          </w:p>
          <w:p w14:paraId="73758B49" w14:textId="77777777" w:rsidR="009E4588" w:rsidRDefault="009E4588" w:rsidP="00107521">
            <w:pPr>
              <w:rPr>
                <w:rFonts w:cstheme="minorHAnsi"/>
              </w:rPr>
            </w:pPr>
          </w:p>
          <w:p w14:paraId="20396DDC" w14:textId="77777777" w:rsidR="009E4588" w:rsidRDefault="009E4588" w:rsidP="00107521">
            <w:pPr>
              <w:rPr>
                <w:rFonts w:cstheme="minorHAnsi"/>
              </w:rPr>
            </w:pPr>
          </w:p>
          <w:p w14:paraId="4C7E96DB" w14:textId="77777777" w:rsidR="009E4588" w:rsidRDefault="009E4588" w:rsidP="00107521">
            <w:pPr>
              <w:rPr>
                <w:rFonts w:cstheme="minorHAnsi"/>
              </w:rPr>
            </w:pPr>
          </w:p>
          <w:p w14:paraId="338F9930" w14:textId="77777777" w:rsidR="009E4588" w:rsidRDefault="009E4588" w:rsidP="00107521">
            <w:pPr>
              <w:rPr>
                <w:rFonts w:cstheme="minorHAnsi"/>
              </w:rPr>
            </w:pPr>
          </w:p>
          <w:p w14:paraId="11931705" w14:textId="77777777" w:rsidR="009E4588" w:rsidRDefault="009E4588" w:rsidP="00107521">
            <w:pPr>
              <w:rPr>
                <w:rFonts w:cstheme="minorHAnsi"/>
              </w:rPr>
            </w:pPr>
          </w:p>
          <w:p w14:paraId="7D1D128D" w14:textId="77777777" w:rsidR="009E4588" w:rsidRDefault="009E4588" w:rsidP="00107521">
            <w:pPr>
              <w:rPr>
                <w:rFonts w:cstheme="minorHAnsi"/>
              </w:rPr>
            </w:pPr>
          </w:p>
          <w:p w14:paraId="25FF57EF" w14:textId="77777777" w:rsidR="009E4588" w:rsidRDefault="009E4588" w:rsidP="00107521">
            <w:pPr>
              <w:rPr>
                <w:rFonts w:cstheme="minorHAnsi"/>
              </w:rPr>
            </w:pPr>
          </w:p>
          <w:p w14:paraId="75818B0A" w14:textId="77777777" w:rsidR="009E4588" w:rsidRDefault="009E4588" w:rsidP="00107521">
            <w:pPr>
              <w:rPr>
                <w:rFonts w:cstheme="minorHAnsi"/>
              </w:rPr>
            </w:pPr>
          </w:p>
          <w:p w14:paraId="325B0102" w14:textId="77777777" w:rsidR="009E4588" w:rsidRDefault="009E4588" w:rsidP="00107521">
            <w:pPr>
              <w:rPr>
                <w:rFonts w:cstheme="minorHAnsi"/>
              </w:rPr>
            </w:pPr>
          </w:p>
          <w:p w14:paraId="5AC6C2F5" w14:textId="77777777" w:rsidR="009E4588" w:rsidRDefault="009E4588" w:rsidP="00107521">
            <w:pPr>
              <w:rPr>
                <w:rFonts w:cstheme="minorHAnsi"/>
              </w:rPr>
            </w:pPr>
          </w:p>
          <w:p w14:paraId="1CAB060B" w14:textId="77777777" w:rsidR="009E4588" w:rsidRDefault="009E4588" w:rsidP="00107521">
            <w:pPr>
              <w:rPr>
                <w:rFonts w:cstheme="minorHAnsi"/>
              </w:rPr>
            </w:pPr>
          </w:p>
          <w:p w14:paraId="524F06F6" w14:textId="77777777" w:rsidR="009E4588" w:rsidRDefault="009E4588" w:rsidP="00107521">
            <w:pPr>
              <w:rPr>
                <w:rFonts w:cstheme="minorHAnsi"/>
              </w:rPr>
            </w:pPr>
          </w:p>
          <w:p w14:paraId="50ADBE12" w14:textId="77777777" w:rsidR="009E4588" w:rsidRDefault="009E4588" w:rsidP="00107521">
            <w:pPr>
              <w:rPr>
                <w:rFonts w:cstheme="minorHAnsi"/>
              </w:rPr>
            </w:pPr>
          </w:p>
          <w:p w14:paraId="1D450FE8" w14:textId="77777777" w:rsidR="009E4588" w:rsidRDefault="009E4588" w:rsidP="00107521">
            <w:pPr>
              <w:rPr>
                <w:rFonts w:cstheme="minorHAnsi"/>
              </w:rPr>
            </w:pPr>
          </w:p>
          <w:p w14:paraId="300D3E43" w14:textId="77777777" w:rsidR="009E4588" w:rsidRDefault="009E4588" w:rsidP="00107521">
            <w:pPr>
              <w:rPr>
                <w:rFonts w:cstheme="minorHAnsi"/>
              </w:rPr>
            </w:pPr>
          </w:p>
          <w:p w14:paraId="182C5DA2" w14:textId="77777777" w:rsidR="009E4588" w:rsidRDefault="009E4588" w:rsidP="00107521">
            <w:pPr>
              <w:rPr>
                <w:rFonts w:cstheme="minorHAnsi"/>
              </w:rPr>
            </w:pPr>
          </w:p>
          <w:p w14:paraId="12B5041B" w14:textId="77777777" w:rsidR="009E4588" w:rsidRDefault="009E4588" w:rsidP="00107521">
            <w:pPr>
              <w:rPr>
                <w:rFonts w:cstheme="minorHAnsi"/>
              </w:rPr>
            </w:pPr>
          </w:p>
          <w:p w14:paraId="3D02C489" w14:textId="77777777" w:rsidR="009E4588" w:rsidRDefault="009E4588" w:rsidP="00107521">
            <w:pPr>
              <w:rPr>
                <w:rFonts w:cstheme="minorHAnsi"/>
              </w:rPr>
            </w:pPr>
          </w:p>
          <w:p w14:paraId="193C8B54" w14:textId="77777777" w:rsidR="009E4588" w:rsidRDefault="009E4588" w:rsidP="00107521">
            <w:pPr>
              <w:rPr>
                <w:rFonts w:cstheme="minorHAnsi"/>
              </w:rPr>
            </w:pPr>
          </w:p>
          <w:p w14:paraId="6E437437" w14:textId="77777777" w:rsidR="009E4588" w:rsidRDefault="009E4588" w:rsidP="00107521">
            <w:pPr>
              <w:rPr>
                <w:rFonts w:cstheme="minorHAnsi"/>
              </w:rPr>
            </w:pPr>
          </w:p>
          <w:p w14:paraId="04433AB4" w14:textId="77777777" w:rsidR="009E4588" w:rsidRDefault="009E4588" w:rsidP="00107521">
            <w:pPr>
              <w:rPr>
                <w:rFonts w:cstheme="minorHAnsi"/>
              </w:rPr>
            </w:pPr>
          </w:p>
          <w:p w14:paraId="1EFBE254" w14:textId="77777777" w:rsidR="009E4588" w:rsidRDefault="009E4588" w:rsidP="00107521">
            <w:pPr>
              <w:rPr>
                <w:rFonts w:cstheme="minorHAnsi"/>
              </w:rPr>
            </w:pPr>
          </w:p>
          <w:p w14:paraId="1E1E5EB2" w14:textId="77777777" w:rsidR="009E4588" w:rsidRDefault="009E4588" w:rsidP="00107521">
            <w:pPr>
              <w:rPr>
                <w:rFonts w:cstheme="minorHAnsi"/>
              </w:rPr>
            </w:pPr>
          </w:p>
          <w:p w14:paraId="04E938BA" w14:textId="77777777" w:rsidR="009E4588" w:rsidRDefault="009E4588" w:rsidP="00107521">
            <w:pPr>
              <w:rPr>
                <w:rFonts w:cstheme="minorHAnsi"/>
              </w:rPr>
            </w:pPr>
          </w:p>
          <w:p w14:paraId="50101D29" w14:textId="77777777" w:rsidR="009E4588" w:rsidRDefault="009E4588" w:rsidP="00107521">
            <w:pPr>
              <w:rPr>
                <w:rFonts w:cstheme="minorHAnsi"/>
              </w:rPr>
            </w:pPr>
          </w:p>
          <w:p w14:paraId="285FF9A3" w14:textId="77777777" w:rsidR="009E4588" w:rsidRDefault="009E4588" w:rsidP="00107521">
            <w:pPr>
              <w:rPr>
                <w:rFonts w:cstheme="minorHAnsi"/>
              </w:rPr>
            </w:pPr>
          </w:p>
          <w:p w14:paraId="526218A4" w14:textId="77777777" w:rsidR="009E4588" w:rsidRDefault="009E4588" w:rsidP="00107521">
            <w:pPr>
              <w:rPr>
                <w:rFonts w:cstheme="minorHAnsi"/>
              </w:rPr>
            </w:pPr>
          </w:p>
          <w:p w14:paraId="0963C2C1" w14:textId="77777777" w:rsidR="009E4588" w:rsidRDefault="009E4588" w:rsidP="00107521">
            <w:pPr>
              <w:rPr>
                <w:rFonts w:cstheme="minorHAnsi"/>
              </w:rPr>
            </w:pPr>
          </w:p>
          <w:p w14:paraId="6897DC7A" w14:textId="77777777" w:rsidR="009E4588" w:rsidRDefault="009E4588" w:rsidP="00107521">
            <w:pPr>
              <w:rPr>
                <w:rFonts w:cstheme="minorHAnsi"/>
              </w:rPr>
            </w:pPr>
          </w:p>
          <w:p w14:paraId="7754F2B3" w14:textId="77777777" w:rsidR="009E4588" w:rsidRDefault="009E4588" w:rsidP="00107521">
            <w:pPr>
              <w:rPr>
                <w:rFonts w:cstheme="minorHAnsi"/>
              </w:rPr>
            </w:pPr>
          </w:p>
          <w:p w14:paraId="55613307" w14:textId="77777777" w:rsidR="009E4588" w:rsidRDefault="009E4588" w:rsidP="00107521">
            <w:pPr>
              <w:rPr>
                <w:rFonts w:cstheme="minorHAnsi"/>
              </w:rPr>
            </w:pPr>
          </w:p>
          <w:p w14:paraId="5AE1DC24" w14:textId="77777777" w:rsidR="009E4588" w:rsidRDefault="009E4588" w:rsidP="00107521">
            <w:pPr>
              <w:rPr>
                <w:rFonts w:cstheme="minorHAnsi"/>
              </w:rPr>
            </w:pPr>
          </w:p>
          <w:p w14:paraId="6489EDC2" w14:textId="77777777" w:rsidR="009E4588" w:rsidRDefault="009E4588" w:rsidP="00107521">
            <w:pPr>
              <w:rPr>
                <w:rFonts w:cstheme="minorHAnsi"/>
              </w:rPr>
            </w:pPr>
          </w:p>
          <w:p w14:paraId="4B0715EE" w14:textId="77777777" w:rsidR="009E4588" w:rsidRDefault="009E4588" w:rsidP="00107521">
            <w:pPr>
              <w:rPr>
                <w:rFonts w:cstheme="minorHAnsi"/>
              </w:rPr>
            </w:pPr>
          </w:p>
          <w:p w14:paraId="0099C788" w14:textId="77777777" w:rsidR="009E4588" w:rsidRDefault="009E4588" w:rsidP="00107521">
            <w:pPr>
              <w:rPr>
                <w:rFonts w:cstheme="minorHAnsi"/>
              </w:rPr>
            </w:pPr>
          </w:p>
          <w:p w14:paraId="59BC084C" w14:textId="77777777" w:rsidR="009E4588" w:rsidRDefault="009E4588" w:rsidP="00107521">
            <w:pPr>
              <w:rPr>
                <w:rFonts w:cstheme="minorHAnsi"/>
              </w:rPr>
            </w:pPr>
          </w:p>
          <w:p w14:paraId="4DE4478C" w14:textId="77777777" w:rsidR="009E4588" w:rsidRDefault="009E4588" w:rsidP="00107521">
            <w:pPr>
              <w:rPr>
                <w:rFonts w:cstheme="minorHAnsi"/>
              </w:rPr>
            </w:pPr>
          </w:p>
          <w:p w14:paraId="291CBED5" w14:textId="77777777" w:rsidR="009E4588" w:rsidRDefault="009E4588" w:rsidP="00107521">
            <w:pPr>
              <w:rPr>
                <w:rFonts w:cstheme="minorHAnsi"/>
              </w:rPr>
            </w:pPr>
          </w:p>
          <w:p w14:paraId="61AD322B" w14:textId="77777777" w:rsidR="009E4588" w:rsidRDefault="009E4588" w:rsidP="00107521">
            <w:pPr>
              <w:rPr>
                <w:rFonts w:cstheme="minorHAnsi"/>
              </w:rPr>
            </w:pPr>
          </w:p>
          <w:p w14:paraId="2EC0D828" w14:textId="77777777" w:rsidR="009E4588" w:rsidRDefault="009E4588" w:rsidP="00107521">
            <w:pPr>
              <w:rPr>
                <w:rFonts w:cstheme="minorHAnsi"/>
              </w:rPr>
            </w:pPr>
          </w:p>
          <w:p w14:paraId="1634FD63" w14:textId="77777777" w:rsidR="009E4588" w:rsidRDefault="009E4588" w:rsidP="00107521">
            <w:pPr>
              <w:rPr>
                <w:rFonts w:cstheme="minorHAnsi"/>
              </w:rPr>
            </w:pPr>
          </w:p>
          <w:p w14:paraId="5BC9CB5E" w14:textId="77777777" w:rsidR="009E4588" w:rsidRDefault="009E4588" w:rsidP="00107521">
            <w:pPr>
              <w:rPr>
                <w:rFonts w:cstheme="minorHAnsi"/>
              </w:rPr>
            </w:pPr>
          </w:p>
          <w:p w14:paraId="77CA2ECA" w14:textId="0A54953D" w:rsidR="009E4588" w:rsidRDefault="009E4588" w:rsidP="00107521">
            <w:pPr>
              <w:rPr>
                <w:rFonts w:cstheme="minorHAnsi"/>
              </w:rPr>
            </w:pPr>
            <w:r>
              <w:rPr>
                <w:rFonts w:cstheme="minorHAnsi"/>
              </w:rPr>
              <w:t>3d</w:t>
            </w:r>
          </w:p>
          <w:p w14:paraId="6161C882" w14:textId="79DB3BA9" w:rsidR="00064F66" w:rsidRPr="00354B0A" w:rsidRDefault="00064F66" w:rsidP="00107521">
            <w:pPr>
              <w:rPr>
                <w:rFonts w:cstheme="minorHAnsi"/>
              </w:rPr>
            </w:pPr>
          </w:p>
        </w:tc>
        <w:tc>
          <w:tcPr>
            <w:tcW w:w="5747" w:type="dxa"/>
          </w:tcPr>
          <w:p w14:paraId="446ED745" w14:textId="4918953A" w:rsidR="00E36C12" w:rsidRDefault="00E36C12" w:rsidP="00107521">
            <w:pPr>
              <w:rPr>
                <w:rFonts w:cstheme="minorHAnsi"/>
              </w:rPr>
            </w:pPr>
            <w:r w:rsidRPr="00723630">
              <w:rPr>
                <w:rFonts w:cstheme="minorHAnsi"/>
                <w:b/>
                <w:bCs/>
              </w:rPr>
              <w:lastRenderedPageBreak/>
              <w:t xml:space="preserve">Matters arising/Action Log from previous </w:t>
            </w:r>
            <w:r w:rsidR="004B7E46" w:rsidRPr="00723630">
              <w:rPr>
                <w:rFonts w:cstheme="minorHAnsi"/>
                <w:b/>
                <w:bCs/>
              </w:rPr>
              <w:t>minutes</w:t>
            </w:r>
            <w:r w:rsidR="004B7E46" w:rsidRPr="00354B0A">
              <w:rPr>
                <w:rFonts w:cstheme="minorHAnsi"/>
              </w:rPr>
              <w:t>.</w:t>
            </w:r>
          </w:p>
          <w:p w14:paraId="73D43D72" w14:textId="77777777" w:rsidR="00FF045C" w:rsidRDefault="00FF045C" w:rsidP="00107521">
            <w:pPr>
              <w:rPr>
                <w:rFonts w:cstheme="minorHAnsi"/>
              </w:rPr>
            </w:pPr>
          </w:p>
          <w:p w14:paraId="026055A4" w14:textId="0B275929" w:rsidR="009F182D" w:rsidRDefault="00B15A3D" w:rsidP="009F182D">
            <w:r>
              <w:t>CC raised concerns</w:t>
            </w:r>
            <w:r w:rsidR="00AB63F6">
              <w:t xml:space="preserve"> around archived history of Badminton Scotland</w:t>
            </w:r>
            <w:r w:rsidR="00794160">
              <w:t xml:space="preserve"> </w:t>
            </w:r>
            <w:r w:rsidR="00981103">
              <w:t xml:space="preserve">news articles </w:t>
            </w:r>
            <w:r w:rsidR="00794160">
              <w:t>disappearing after the transition of the new website.</w:t>
            </w:r>
          </w:p>
          <w:p w14:paraId="79AF0D93" w14:textId="77777777" w:rsidR="00794160" w:rsidRDefault="00794160" w:rsidP="009F182D"/>
          <w:p w14:paraId="6D53FAA7" w14:textId="3A962219" w:rsidR="00BC5E4C" w:rsidRDefault="00BC5E4C" w:rsidP="009F182D">
            <w:r>
              <w:t xml:space="preserve">Action for CW to </w:t>
            </w:r>
            <w:r w:rsidR="00981103">
              <w:t>investigate</w:t>
            </w:r>
            <w:r>
              <w:t xml:space="preserve"> this with Charlotte.</w:t>
            </w:r>
          </w:p>
          <w:p w14:paraId="627EB0A6" w14:textId="77777777" w:rsidR="00BC5E4C" w:rsidRDefault="00BC5E4C" w:rsidP="009F182D"/>
          <w:p w14:paraId="209652A7" w14:textId="56E660F8" w:rsidR="00794160" w:rsidRDefault="00336221" w:rsidP="009F182D">
            <w:r>
              <w:t xml:space="preserve">CY raised concerns about </w:t>
            </w:r>
            <w:r w:rsidR="00661FFC">
              <w:t>number</w:t>
            </w:r>
            <w:r>
              <w:t xml:space="preserve"> of items on the action log with comments, </w:t>
            </w:r>
            <w:r w:rsidR="003B4FD5">
              <w:t>KR advised that he still has to go back to RM with a number of ones with his initials next to them</w:t>
            </w:r>
            <w:r w:rsidR="00661FFC">
              <w:t>.</w:t>
            </w:r>
          </w:p>
          <w:p w14:paraId="495D12C4" w14:textId="77777777" w:rsidR="00661FFC" w:rsidRDefault="00661FFC" w:rsidP="009F182D"/>
          <w:p w14:paraId="7A10677F" w14:textId="4AB14296" w:rsidR="00661FFC" w:rsidRDefault="00661FFC" w:rsidP="009F182D">
            <w:r>
              <w:t xml:space="preserve">CC would </w:t>
            </w:r>
            <w:r w:rsidR="004F0B54">
              <w:t>like</w:t>
            </w:r>
            <w:r>
              <w:t xml:space="preserve"> to see the comments of what has </w:t>
            </w:r>
            <w:r w:rsidR="00642D23">
              <w:t>been</w:t>
            </w:r>
            <w:r>
              <w:t xml:space="preserve"> done also.</w:t>
            </w:r>
          </w:p>
          <w:p w14:paraId="560FD3F3" w14:textId="6AF49A0E" w:rsidR="009F182D" w:rsidRDefault="009F182D" w:rsidP="009F182D"/>
          <w:p w14:paraId="72EBD06A" w14:textId="7B8027C6" w:rsidR="00902E8B" w:rsidRDefault="00902E8B" w:rsidP="009F182D">
            <w:r>
              <w:t xml:space="preserve">Acton for KR to update comments </w:t>
            </w:r>
            <w:r w:rsidR="0043781A">
              <w:t>on action log</w:t>
            </w:r>
            <w:r w:rsidR="003A6FCD">
              <w:t>.</w:t>
            </w:r>
          </w:p>
          <w:p w14:paraId="19DAE889" w14:textId="77777777" w:rsidR="0043781A" w:rsidRDefault="0043781A" w:rsidP="009F182D"/>
          <w:p w14:paraId="23D146FD" w14:textId="45EE76C0" w:rsidR="005C7C67" w:rsidRPr="00723630" w:rsidRDefault="00F64D5A" w:rsidP="009F182D">
            <w:pPr>
              <w:rPr>
                <w:rFonts w:cstheme="minorHAnsi"/>
                <w:b/>
                <w:bCs/>
              </w:rPr>
            </w:pPr>
            <w:r w:rsidRPr="00723630">
              <w:rPr>
                <w:rFonts w:cstheme="minorHAnsi"/>
                <w:b/>
                <w:bCs/>
              </w:rPr>
              <w:t xml:space="preserve">Fundraising Committee </w:t>
            </w:r>
            <w:r w:rsidR="00470F96" w:rsidRPr="00723630">
              <w:rPr>
                <w:rFonts w:cstheme="minorHAnsi"/>
                <w:b/>
                <w:bCs/>
              </w:rPr>
              <w:t>TOR</w:t>
            </w:r>
          </w:p>
          <w:p w14:paraId="36BE2085" w14:textId="77777777" w:rsidR="007C7B1B" w:rsidRDefault="007C7B1B" w:rsidP="00282840"/>
          <w:p w14:paraId="0204B203" w14:textId="1AD9AC71" w:rsidR="00E962EF" w:rsidRPr="00E962EF" w:rsidRDefault="00E962EF" w:rsidP="00E962EF">
            <w:pPr>
              <w:numPr>
                <w:ilvl w:val="0"/>
                <w:numId w:val="18"/>
              </w:numPr>
            </w:pPr>
            <w:r w:rsidRPr="00E962EF">
              <w:t xml:space="preserve">There was unanimous agreement on the necessity of establishing </w:t>
            </w:r>
            <w:r w:rsidR="00FE6E7E">
              <w:t xml:space="preserve">the committee </w:t>
            </w:r>
            <w:r w:rsidRPr="00E962EF">
              <w:t>and appointing a chair to lead it.</w:t>
            </w:r>
          </w:p>
          <w:p w14:paraId="092DDB36" w14:textId="77777777" w:rsidR="00E962EF" w:rsidRPr="00E962EF" w:rsidRDefault="00E962EF" w:rsidP="00E962EF">
            <w:pPr>
              <w:numPr>
                <w:ilvl w:val="0"/>
                <w:numId w:val="18"/>
              </w:numPr>
            </w:pPr>
            <w:r w:rsidRPr="00E962EF">
              <w:t>Emphasis was placed on the importance of considering financial projections alongside this initiative.</w:t>
            </w:r>
          </w:p>
          <w:p w14:paraId="3F3F49FC" w14:textId="77777777" w:rsidR="00E962EF" w:rsidRPr="00E962EF" w:rsidRDefault="00E962EF" w:rsidP="00E962EF">
            <w:pPr>
              <w:numPr>
                <w:ilvl w:val="0"/>
                <w:numId w:val="18"/>
              </w:numPr>
            </w:pPr>
            <w:r w:rsidRPr="00E962EF">
              <w:t>Various viewpoints were shared regarding the selection process for the chair role.</w:t>
            </w:r>
          </w:p>
          <w:p w14:paraId="0B144968" w14:textId="77777777" w:rsidR="00470F96" w:rsidRDefault="00470F96" w:rsidP="00282840"/>
          <w:p w14:paraId="249BBC96" w14:textId="2A5063E6" w:rsidR="00A970E5" w:rsidRDefault="00A970E5" w:rsidP="00282840">
            <w:r>
              <w:t>GH raised concerns around where we find the resource for the project.</w:t>
            </w:r>
          </w:p>
          <w:p w14:paraId="1652FF7B" w14:textId="570D7741" w:rsidR="00470F96" w:rsidRDefault="0030157F" w:rsidP="00282840">
            <w:r>
              <w:lastRenderedPageBreak/>
              <w:t>Issue parked for the time being due to</w:t>
            </w:r>
            <w:r w:rsidR="002B4C68">
              <w:t xml:space="preserve"> other pressing agenda </w:t>
            </w:r>
            <w:r w:rsidR="00C15981">
              <w:t>items,</w:t>
            </w:r>
            <w:r w:rsidR="003D645C">
              <w:t xml:space="preserve"> but it is a worthwhile project</w:t>
            </w:r>
            <w:r w:rsidR="00271D1F">
              <w:t>.</w:t>
            </w:r>
          </w:p>
          <w:p w14:paraId="19681D38" w14:textId="77777777" w:rsidR="00271D1F" w:rsidRDefault="00271D1F" w:rsidP="00282840"/>
          <w:p w14:paraId="1681AA4B" w14:textId="77777777" w:rsidR="00470F96" w:rsidRPr="00723630" w:rsidRDefault="00470F96" w:rsidP="00282840">
            <w:pPr>
              <w:rPr>
                <w:b/>
                <w:bCs/>
              </w:rPr>
            </w:pPr>
            <w:r w:rsidRPr="00723630">
              <w:rPr>
                <w:b/>
                <w:bCs/>
              </w:rPr>
              <w:t>Independent Director Vacancy</w:t>
            </w:r>
          </w:p>
          <w:p w14:paraId="3E85E0F7" w14:textId="77777777" w:rsidR="00470F96" w:rsidRDefault="00470F96" w:rsidP="00282840"/>
          <w:p w14:paraId="627EF134" w14:textId="1D55CE1A" w:rsidR="00271D1F" w:rsidRDefault="00271D1F" w:rsidP="00271D1F">
            <w:r>
              <w:t>It was noted that feedback had been obtained from individuals involved in the interview process. However, the conversation was diverted towards challenging financial discussions and budgetary revisions. It was acknowledged that addressing the director vacancy was imperative, particularly</w:t>
            </w:r>
            <w:r w:rsidR="003A6FCD">
              <w:t>, but that the priority for a primarily volunteer board was to address the budget deficit and revenue challenges as a priority, but to take forward the independent director vacancy process after the direction on the revenue situation was clearer and likely after the AGM.</w:t>
            </w:r>
          </w:p>
          <w:p w14:paraId="3AF84C08" w14:textId="77777777" w:rsidR="00271D1F" w:rsidRDefault="00271D1F" w:rsidP="00271D1F"/>
          <w:p w14:paraId="62899736" w14:textId="0D8E4E31" w:rsidR="00271D1F" w:rsidRDefault="00271D1F" w:rsidP="00271D1F">
            <w:r>
              <w:t xml:space="preserve">The Chair </w:t>
            </w:r>
            <w:r w:rsidR="003A6FCD">
              <w:t xml:space="preserve">had </w:t>
            </w:r>
            <w:r>
              <w:t>highlighted th</w:t>
            </w:r>
            <w:r w:rsidR="003A6FCD">
              <w:t xml:space="preserve">at whilst the revenue and financial conversations had taken a </w:t>
            </w:r>
            <w:r w:rsidR="005759DE">
              <w:t xml:space="preserve">clear </w:t>
            </w:r>
            <w:r w:rsidR="003A6FCD">
              <w:t>priority, he was keen to revisit the independent director recruitment now that he had taken time after his initial</w:t>
            </w:r>
            <w:r>
              <w:t xml:space="preserve"> six-month</w:t>
            </w:r>
            <w:r w:rsidR="003A6FCD">
              <w:t xml:space="preserve"> familiarisation period</w:t>
            </w:r>
            <w:r>
              <w:t xml:space="preserve"> and proposed revisiting the topic. There was a consensus among the attendees to proceed with the interviewing process</w:t>
            </w:r>
            <w:r w:rsidR="003A6FCD">
              <w:t xml:space="preserve"> after.</w:t>
            </w:r>
            <w:r>
              <w:t xml:space="preserve"> Additionally, there was a suggestion to advertise the position </w:t>
            </w:r>
            <w:r w:rsidR="003A6FCD">
              <w:t xml:space="preserve">just after </w:t>
            </w:r>
            <w:r>
              <w:t>the upcoming Annual General Meeting (AGM)</w:t>
            </w:r>
            <w:r w:rsidR="003A6FCD">
              <w:t>.</w:t>
            </w:r>
          </w:p>
          <w:p w14:paraId="537AD752" w14:textId="77777777" w:rsidR="00271D1F" w:rsidRDefault="00271D1F" w:rsidP="00271D1F"/>
          <w:p w14:paraId="2AA3436D" w14:textId="41B933D6" w:rsidR="00271D1F" w:rsidRDefault="00271D1F" w:rsidP="00271D1F">
            <w:r>
              <w:t>Concerns were raised regarding the stability of the organi</w:t>
            </w:r>
            <w:r w:rsidR="00E33B50">
              <w:t>s</w:t>
            </w:r>
            <w:r>
              <w:t>ation's finances and strategy. It was proposed to finali</w:t>
            </w:r>
            <w:r w:rsidR="00E33B50">
              <w:t>s</w:t>
            </w:r>
            <w:r>
              <w:t xml:space="preserve">e these aspects before advancing with the interview process. A backstop date, potentially coinciding </w:t>
            </w:r>
            <w:r w:rsidR="005759DE">
              <w:t>just after</w:t>
            </w:r>
            <w:r>
              <w:t xml:space="preserve"> the AGM, was suggested to review progress on the recruitment process, ensuring alignment and clarity before proceeding further.</w:t>
            </w:r>
          </w:p>
          <w:p w14:paraId="62341F25" w14:textId="77777777" w:rsidR="00470F96" w:rsidRDefault="00470F96" w:rsidP="00282840"/>
          <w:p w14:paraId="6487CD53" w14:textId="77777777" w:rsidR="00470F96" w:rsidRDefault="00470F96" w:rsidP="00282840"/>
          <w:p w14:paraId="5F4490B3" w14:textId="77777777" w:rsidR="00470F96" w:rsidRPr="00723630" w:rsidRDefault="00470F96" w:rsidP="00282840">
            <w:pPr>
              <w:rPr>
                <w:b/>
                <w:bCs/>
              </w:rPr>
            </w:pPr>
            <w:r w:rsidRPr="00723630">
              <w:rPr>
                <w:b/>
                <w:bCs/>
              </w:rPr>
              <w:t>Sudirman Cup</w:t>
            </w:r>
          </w:p>
          <w:p w14:paraId="393E8B8F" w14:textId="77777777" w:rsidR="00470F96" w:rsidRDefault="00470F96" w:rsidP="00282840"/>
          <w:p w14:paraId="400E6E0E" w14:textId="414CDAE9" w:rsidR="00215BE7" w:rsidRDefault="00F81E6B" w:rsidP="00215BE7">
            <w:r>
              <w:t xml:space="preserve">KS and KR met with Thomas Lund and </w:t>
            </w:r>
            <w:r w:rsidR="00451628">
              <w:t xml:space="preserve">the Event Partners at Sport Accord in Birmingham. </w:t>
            </w:r>
          </w:p>
          <w:p w14:paraId="04A0E58F" w14:textId="77777777" w:rsidR="00215BE7" w:rsidRDefault="00215BE7" w:rsidP="00215BE7"/>
          <w:p w14:paraId="2B934397" w14:textId="77777777" w:rsidR="00215BE7" w:rsidRDefault="00215BE7" w:rsidP="00215BE7">
            <w:r>
              <w:t>Key Points Discussed:</w:t>
            </w:r>
          </w:p>
          <w:p w14:paraId="4B94CAE0" w14:textId="77777777" w:rsidR="00215BE7" w:rsidRDefault="00215BE7" w:rsidP="00215BE7"/>
          <w:p w14:paraId="2637D71B" w14:textId="58281DDE" w:rsidR="00215BE7" w:rsidRDefault="00215BE7" w:rsidP="00215BE7">
            <w:r>
              <w:t xml:space="preserve">Partnership Agreement: All stakeholders </w:t>
            </w:r>
            <w:r w:rsidR="004A1479">
              <w:t>con</w:t>
            </w:r>
            <w:r>
              <w:t>firmed their commitment to pursue a bid for hosting the S</w:t>
            </w:r>
            <w:r w:rsidR="00455588">
              <w:t>udirman</w:t>
            </w:r>
            <w:r>
              <w:t xml:space="preserve"> Cup, emphasi</w:t>
            </w:r>
            <w:r w:rsidR="00455588">
              <w:t>s</w:t>
            </w:r>
            <w:r>
              <w:t>ing the unity of purpose among the involved parties.</w:t>
            </w:r>
          </w:p>
          <w:p w14:paraId="4C41AB0A" w14:textId="77777777" w:rsidR="00ED01AA" w:rsidRDefault="00ED01AA" w:rsidP="00215BE7"/>
          <w:p w14:paraId="4743F795" w14:textId="248420F8" w:rsidR="00215BE7" w:rsidRDefault="00215BE7" w:rsidP="00215BE7">
            <w:r>
              <w:t xml:space="preserve">Challenges and Uncertainties: BWF's commercial agreement </w:t>
            </w:r>
            <w:r w:rsidR="00DB569A">
              <w:t xml:space="preserve">finish </w:t>
            </w:r>
            <w:r>
              <w:t>the preceding year (2026), which could impact the bidding process for 2027 events. Despite these challenges, there was a consensus to proceed with the bid.</w:t>
            </w:r>
          </w:p>
          <w:p w14:paraId="0ED6D5EF" w14:textId="77777777" w:rsidR="00ED01AA" w:rsidRDefault="00ED01AA" w:rsidP="00215BE7"/>
          <w:p w14:paraId="1CC3064F" w14:textId="514F6FD9" w:rsidR="00215BE7" w:rsidRDefault="00215BE7" w:rsidP="00215BE7">
            <w:r>
              <w:t xml:space="preserve">Budgetary Considerations: </w:t>
            </w:r>
            <w:r w:rsidR="00A41916">
              <w:t xml:space="preserve">There was further discussion </w:t>
            </w:r>
            <w:r>
              <w:t>on financial expectations, resource allocation, and potential risks associated with cost overruns.</w:t>
            </w:r>
            <w:r w:rsidR="007A5AD0">
              <w:t xml:space="preserve"> KR clarified that Glasgow would have to be the deficit guarantor</w:t>
            </w:r>
          </w:p>
          <w:p w14:paraId="7E66C118" w14:textId="77777777" w:rsidR="00455588" w:rsidRDefault="00455588" w:rsidP="00215BE7"/>
          <w:p w14:paraId="00D5D494" w14:textId="18DEDC96" w:rsidR="00215BE7" w:rsidRDefault="00215BE7" w:rsidP="00215BE7">
            <w:r>
              <w:t xml:space="preserve">Timeline and Alignment: The timeline for the bidding process </w:t>
            </w:r>
            <w:r w:rsidR="00A41916">
              <w:t xml:space="preserve">is not yet confirmed by BWF </w:t>
            </w:r>
            <w:r w:rsidR="008C33F1">
              <w:t xml:space="preserve">however progress will be made towards </w:t>
            </w:r>
            <w:r>
              <w:t>UK Sport's events panel meetings and timelines.</w:t>
            </w:r>
          </w:p>
          <w:p w14:paraId="5DBC237A" w14:textId="77777777" w:rsidR="00ED01AA" w:rsidRDefault="00ED01AA" w:rsidP="00215BE7"/>
          <w:p w14:paraId="2648D702" w14:textId="77777777" w:rsidR="00215BE7" w:rsidRDefault="00215BE7" w:rsidP="00215BE7">
            <w:r>
              <w:t>Action Items:</w:t>
            </w:r>
          </w:p>
          <w:p w14:paraId="536D25C4" w14:textId="77777777" w:rsidR="00215BE7" w:rsidRDefault="00215BE7" w:rsidP="00215BE7"/>
          <w:p w14:paraId="1D4EC4D5" w14:textId="77777777" w:rsidR="00215BE7" w:rsidRDefault="00215BE7" w:rsidP="00215BE7">
            <w:r>
              <w:t>Further refinement of budget considerations through continued discussions with Glasgow stakeholders.</w:t>
            </w:r>
          </w:p>
          <w:p w14:paraId="38AA0F2C" w14:textId="77777777" w:rsidR="00ED01AA" w:rsidRDefault="00ED01AA" w:rsidP="00215BE7"/>
          <w:p w14:paraId="00AD7E5D" w14:textId="7B02CFE4" w:rsidR="00215BE7" w:rsidRDefault="00215BE7" w:rsidP="00215BE7">
            <w:r>
              <w:t>Evaluation of staffing and resource requirements for hosting the event, with a focus on mitigating risks</w:t>
            </w:r>
            <w:r w:rsidR="003A6A0D">
              <w:t>.</w:t>
            </w:r>
          </w:p>
          <w:p w14:paraId="0D8D3BFF" w14:textId="77777777" w:rsidR="00ED01AA" w:rsidRDefault="00ED01AA" w:rsidP="00215BE7"/>
          <w:p w14:paraId="615BBF9F" w14:textId="35D41E3A" w:rsidR="00470F96" w:rsidRDefault="00215BE7" w:rsidP="00215BE7">
            <w:r>
              <w:t>Exploration of non-financial benefits and development opportunities associated with hosting the S</w:t>
            </w:r>
            <w:r w:rsidR="00717105">
              <w:t>udirman</w:t>
            </w:r>
            <w:r>
              <w:t xml:space="preserve"> Cup, aiming to maximi</w:t>
            </w:r>
            <w:r w:rsidR="00717105">
              <w:t>s</w:t>
            </w:r>
            <w:r>
              <w:t>e the event's impact.</w:t>
            </w:r>
          </w:p>
          <w:p w14:paraId="19EE1610" w14:textId="77777777" w:rsidR="00470F96" w:rsidRDefault="00470F96" w:rsidP="00282840"/>
          <w:p w14:paraId="746F35CA" w14:textId="77777777" w:rsidR="00470F96" w:rsidRDefault="00470F96" w:rsidP="00282840"/>
          <w:p w14:paraId="6B25E2D7" w14:textId="77777777" w:rsidR="00470F96" w:rsidRPr="00723630" w:rsidRDefault="00470F96" w:rsidP="00282840">
            <w:pPr>
              <w:rPr>
                <w:b/>
                <w:bCs/>
              </w:rPr>
            </w:pPr>
            <w:r w:rsidRPr="00723630">
              <w:rPr>
                <w:b/>
                <w:bCs/>
              </w:rPr>
              <w:t>AGM Elections and preparation</w:t>
            </w:r>
          </w:p>
          <w:p w14:paraId="639FFE36" w14:textId="77777777" w:rsidR="009E4588" w:rsidRDefault="009E4588" w:rsidP="00282840"/>
          <w:p w14:paraId="33FA62F3" w14:textId="024C2CBD" w:rsidR="00E952F8" w:rsidRDefault="00E952F8" w:rsidP="00E952F8">
            <w:r>
              <w:t>it was noted that Nina Wadd</w:t>
            </w:r>
            <w:r w:rsidR="00B74B0A">
              <w:t>ell</w:t>
            </w:r>
            <w:r>
              <w:t xml:space="preserve"> from the West Group had</w:t>
            </w:r>
            <w:r w:rsidR="00AA0D00">
              <w:t xml:space="preserve"> </w:t>
            </w:r>
            <w:r>
              <w:t>nominat</w:t>
            </w:r>
            <w:r w:rsidR="00AA0D00">
              <w:t>ed</w:t>
            </w:r>
            <w:r>
              <w:t xml:space="preserve"> Craig Robertson for the Events Committee Chair position. However, there have not been further responses or nominations from other groups</w:t>
            </w:r>
            <w:r w:rsidR="005B415D">
              <w:t>.</w:t>
            </w:r>
          </w:p>
          <w:p w14:paraId="112730E9" w14:textId="77777777" w:rsidR="00E952F8" w:rsidRDefault="00E952F8" w:rsidP="00E952F8"/>
          <w:p w14:paraId="434B89D4" w14:textId="44DDC886" w:rsidR="00E952F8" w:rsidRDefault="00E952F8" w:rsidP="00E952F8">
            <w:r>
              <w:t>Lack of Further Nominations: Concern was raised about the absence of additional responses or nominations from other groups</w:t>
            </w:r>
            <w:r w:rsidR="0090415C">
              <w:t>.</w:t>
            </w:r>
          </w:p>
          <w:p w14:paraId="219D758B" w14:textId="77777777" w:rsidR="0054309E" w:rsidRDefault="0054309E" w:rsidP="00E952F8"/>
          <w:p w14:paraId="43F37397" w14:textId="0C407264" w:rsidR="00E952F8" w:rsidRDefault="00E952F8" w:rsidP="00E952F8">
            <w:r>
              <w:t xml:space="preserve">Action Item: It was decided to follow up with all </w:t>
            </w:r>
            <w:r w:rsidR="008D1443">
              <w:t>G</w:t>
            </w:r>
            <w:r>
              <w:t>roups to remind them of the nomination deadline and encourage further participation in the nomination process.</w:t>
            </w:r>
          </w:p>
          <w:p w14:paraId="64CA0C4F" w14:textId="77777777" w:rsidR="0054309E" w:rsidRDefault="0054309E" w:rsidP="00E952F8"/>
          <w:p w14:paraId="6DA63F12" w14:textId="7FF61DFA" w:rsidR="00E952F8" w:rsidRDefault="00E952F8" w:rsidP="00E952F8">
            <w:r>
              <w:t xml:space="preserve">Nomination Process Clarification: The process for submitting nominations was clarified, </w:t>
            </w:r>
            <w:r w:rsidR="00FE626C">
              <w:t xml:space="preserve">with any </w:t>
            </w:r>
            <w:r w:rsidR="00A575F0">
              <w:t>nominees requiring to provide a CV and personal statement</w:t>
            </w:r>
            <w:r w:rsidR="00F167FD">
              <w:t>. Uncontested posts were not required</w:t>
            </w:r>
            <w:r w:rsidR="006601CD">
              <w:t xml:space="preserve"> as they had previously met the standard</w:t>
            </w:r>
            <w:r>
              <w:t>.</w:t>
            </w:r>
          </w:p>
          <w:p w14:paraId="6267B162" w14:textId="77777777" w:rsidR="0054309E" w:rsidRDefault="0054309E" w:rsidP="00E952F8"/>
          <w:p w14:paraId="1DCE7FDD" w14:textId="2C654A71" w:rsidR="00E952F8" w:rsidRDefault="00E952F8" w:rsidP="00E952F8">
            <w:r>
              <w:t xml:space="preserve">Voting Rights at AGM: There was discussion regarding voting rights at the Annual General Meeting (AGM), with clarification that all members present at the AGM have voting rights, </w:t>
            </w:r>
            <w:r w:rsidR="00E11B62">
              <w:t>including</w:t>
            </w:r>
            <w:r>
              <w:t xml:space="preserve"> the board.</w:t>
            </w:r>
          </w:p>
          <w:p w14:paraId="6EE10CCD" w14:textId="77777777" w:rsidR="0054309E" w:rsidRDefault="0054309E" w:rsidP="00E952F8"/>
          <w:p w14:paraId="4F0786FE" w14:textId="6D5A8578" w:rsidR="00E952F8" w:rsidRDefault="00E952F8" w:rsidP="00E952F8">
            <w:r>
              <w:t xml:space="preserve">Role of Vice President: Further clarification was deemed necessary regarding the Vice President's role and their </w:t>
            </w:r>
            <w:r>
              <w:lastRenderedPageBreak/>
              <w:t>potential ascension to President if unopposed, highlighting the need for clear procedures.</w:t>
            </w:r>
          </w:p>
          <w:p w14:paraId="0B2F6469" w14:textId="77777777" w:rsidR="003F3BB8" w:rsidRDefault="003F3BB8" w:rsidP="00E952F8"/>
          <w:p w14:paraId="294E18C7" w14:textId="376CFBDE" w:rsidR="003F3BB8" w:rsidRPr="007C7B1B" w:rsidRDefault="003F3BB8" w:rsidP="00E952F8"/>
        </w:tc>
        <w:tc>
          <w:tcPr>
            <w:tcW w:w="992" w:type="dxa"/>
          </w:tcPr>
          <w:p w14:paraId="1138149B" w14:textId="77777777" w:rsidR="00E36C12" w:rsidRDefault="00E36C12" w:rsidP="00107521">
            <w:pPr>
              <w:rPr>
                <w:rFonts w:cstheme="minorHAnsi"/>
              </w:rPr>
            </w:pPr>
          </w:p>
          <w:p w14:paraId="2EE01F1D" w14:textId="3329D62F" w:rsidR="002A36D1" w:rsidRDefault="002A36D1" w:rsidP="00107521">
            <w:pPr>
              <w:rPr>
                <w:rFonts w:cstheme="minorHAnsi"/>
              </w:rPr>
            </w:pPr>
          </w:p>
          <w:p w14:paraId="63CFB37A" w14:textId="77777777" w:rsidR="002A36D1" w:rsidRDefault="002A36D1" w:rsidP="00107521">
            <w:pPr>
              <w:rPr>
                <w:rFonts w:cstheme="minorHAnsi"/>
              </w:rPr>
            </w:pPr>
          </w:p>
          <w:p w14:paraId="583589B8" w14:textId="77777777" w:rsidR="002A36D1" w:rsidRDefault="002A36D1" w:rsidP="00107521">
            <w:pPr>
              <w:rPr>
                <w:rFonts w:cstheme="minorHAnsi"/>
              </w:rPr>
            </w:pPr>
          </w:p>
          <w:p w14:paraId="3C1985D2" w14:textId="77777777" w:rsidR="00D672DB" w:rsidRDefault="00D672DB" w:rsidP="00107521">
            <w:pPr>
              <w:rPr>
                <w:rFonts w:cstheme="minorHAnsi"/>
              </w:rPr>
            </w:pPr>
          </w:p>
          <w:p w14:paraId="4F6CC7DA" w14:textId="77777777" w:rsidR="00D672DB" w:rsidRDefault="00D672DB" w:rsidP="00107521">
            <w:pPr>
              <w:rPr>
                <w:rFonts w:cstheme="minorHAnsi"/>
              </w:rPr>
            </w:pPr>
          </w:p>
          <w:p w14:paraId="60583E90" w14:textId="0BE43786" w:rsidR="00D672DB" w:rsidRDefault="00DC5387" w:rsidP="00107521">
            <w:pPr>
              <w:rPr>
                <w:rFonts w:cstheme="minorHAnsi"/>
              </w:rPr>
            </w:pPr>
            <w:r>
              <w:rPr>
                <w:rFonts w:cstheme="minorHAnsi"/>
              </w:rPr>
              <w:t>CW</w:t>
            </w:r>
          </w:p>
          <w:p w14:paraId="1FF18E1A" w14:textId="77777777" w:rsidR="00D672DB" w:rsidRDefault="00D672DB" w:rsidP="00107521">
            <w:pPr>
              <w:rPr>
                <w:rFonts w:cstheme="minorHAnsi"/>
              </w:rPr>
            </w:pPr>
          </w:p>
          <w:p w14:paraId="4470D7F5" w14:textId="77777777" w:rsidR="00D672DB" w:rsidRDefault="00D672DB" w:rsidP="00107521">
            <w:pPr>
              <w:rPr>
                <w:rFonts w:cstheme="minorHAnsi"/>
              </w:rPr>
            </w:pPr>
          </w:p>
          <w:p w14:paraId="4AD41B4C" w14:textId="77777777" w:rsidR="00D672DB" w:rsidRDefault="00D672DB" w:rsidP="00107521">
            <w:pPr>
              <w:rPr>
                <w:rFonts w:cstheme="minorHAnsi"/>
              </w:rPr>
            </w:pPr>
          </w:p>
          <w:p w14:paraId="09F0E3C3" w14:textId="77777777" w:rsidR="00D672DB" w:rsidRDefault="00D672DB" w:rsidP="00107521">
            <w:pPr>
              <w:rPr>
                <w:rFonts w:cstheme="minorHAnsi"/>
              </w:rPr>
            </w:pPr>
          </w:p>
          <w:p w14:paraId="36961AC5" w14:textId="77777777" w:rsidR="00D672DB" w:rsidRDefault="00D672DB" w:rsidP="00107521">
            <w:pPr>
              <w:rPr>
                <w:rFonts w:cstheme="minorHAnsi"/>
              </w:rPr>
            </w:pPr>
          </w:p>
          <w:p w14:paraId="54516F5A" w14:textId="77777777" w:rsidR="00D672DB" w:rsidRDefault="00D672DB" w:rsidP="00107521">
            <w:pPr>
              <w:rPr>
                <w:rFonts w:cstheme="minorHAnsi"/>
              </w:rPr>
            </w:pPr>
          </w:p>
          <w:p w14:paraId="02426876" w14:textId="77777777" w:rsidR="00D672DB" w:rsidRDefault="00D672DB" w:rsidP="00107521">
            <w:pPr>
              <w:rPr>
                <w:rFonts w:cstheme="minorHAnsi"/>
              </w:rPr>
            </w:pPr>
          </w:p>
          <w:p w14:paraId="5B08D5BF" w14:textId="77777777" w:rsidR="00D672DB" w:rsidRDefault="00D672DB" w:rsidP="00107521">
            <w:pPr>
              <w:rPr>
                <w:rFonts w:cstheme="minorHAnsi"/>
              </w:rPr>
            </w:pPr>
          </w:p>
          <w:p w14:paraId="0EE76B3B" w14:textId="10F78C7D" w:rsidR="00D672DB" w:rsidRDefault="00D672DB" w:rsidP="00107521">
            <w:pPr>
              <w:rPr>
                <w:rFonts w:cstheme="minorHAnsi"/>
              </w:rPr>
            </w:pPr>
            <w:r>
              <w:rPr>
                <w:rFonts w:cstheme="minorHAnsi"/>
              </w:rPr>
              <w:t>KR</w:t>
            </w:r>
          </w:p>
          <w:p w14:paraId="0A1C3FB2" w14:textId="77777777" w:rsidR="00D672DB" w:rsidRDefault="00D672DB" w:rsidP="00107521">
            <w:pPr>
              <w:rPr>
                <w:rFonts w:cstheme="minorHAnsi"/>
              </w:rPr>
            </w:pPr>
          </w:p>
          <w:p w14:paraId="1CA6C9DF" w14:textId="77777777" w:rsidR="00D672DB" w:rsidRDefault="00D672DB" w:rsidP="00107521">
            <w:pPr>
              <w:rPr>
                <w:rFonts w:cstheme="minorHAnsi"/>
              </w:rPr>
            </w:pPr>
          </w:p>
          <w:p w14:paraId="70141162" w14:textId="77777777" w:rsidR="00D672DB" w:rsidRDefault="00D672DB" w:rsidP="00107521">
            <w:pPr>
              <w:rPr>
                <w:rFonts w:cstheme="minorHAnsi"/>
              </w:rPr>
            </w:pPr>
          </w:p>
          <w:p w14:paraId="0ED0649B" w14:textId="7B8430AE" w:rsidR="00D672DB" w:rsidRDefault="003A6FCD" w:rsidP="00107521">
            <w:pPr>
              <w:rPr>
                <w:rFonts w:cstheme="minorHAnsi"/>
              </w:rPr>
            </w:pPr>
            <w:r>
              <w:rPr>
                <w:rFonts w:cstheme="minorHAnsi"/>
              </w:rPr>
              <w:t>KR</w:t>
            </w:r>
          </w:p>
          <w:p w14:paraId="62DE78F1" w14:textId="77777777" w:rsidR="00D672DB" w:rsidRDefault="00D672DB" w:rsidP="00107521">
            <w:pPr>
              <w:rPr>
                <w:rFonts w:cstheme="minorHAnsi"/>
              </w:rPr>
            </w:pPr>
          </w:p>
          <w:p w14:paraId="29C22AC2" w14:textId="77777777" w:rsidR="00D672DB" w:rsidRDefault="00D672DB" w:rsidP="00107521">
            <w:pPr>
              <w:rPr>
                <w:rFonts w:cstheme="minorHAnsi"/>
              </w:rPr>
            </w:pPr>
          </w:p>
          <w:p w14:paraId="28020B6E" w14:textId="77777777" w:rsidR="00D672DB" w:rsidRDefault="00D672DB" w:rsidP="00107521">
            <w:pPr>
              <w:rPr>
                <w:rFonts w:cstheme="minorHAnsi"/>
              </w:rPr>
            </w:pPr>
          </w:p>
          <w:p w14:paraId="6F45187D" w14:textId="77777777" w:rsidR="00D672DB" w:rsidRDefault="00D672DB" w:rsidP="00107521">
            <w:pPr>
              <w:rPr>
                <w:rFonts w:cstheme="minorHAnsi"/>
              </w:rPr>
            </w:pPr>
          </w:p>
          <w:p w14:paraId="7103BB32" w14:textId="77777777" w:rsidR="00D672DB" w:rsidRDefault="00D672DB" w:rsidP="00107521">
            <w:pPr>
              <w:rPr>
                <w:rFonts w:cstheme="minorHAnsi"/>
              </w:rPr>
            </w:pPr>
          </w:p>
          <w:p w14:paraId="7DEA24B8" w14:textId="77777777" w:rsidR="00D672DB" w:rsidRDefault="00D672DB" w:rsidP="00107521">
            <w:pPr>
              <w:rPr>
                <w:rFonts w:cstheme="minorHAnsi"/>
              </w:rPr>
            </w:pPr>
          </w:p>
          <w:p w14:paraId="78FD4D61" w14:textId="77777777" w:rsidR="002A36D1" w:rsidRDefault="002A36D1" w:rsidP="00107521">
            <w:pPr>
              <w:rPr>
                <w:rFonts w:cstheme="minorHAnsi"/>
              </w:rPr>
            </w:pPr>
          </w:p>
          <w:p w14:paraId="7DFB3D1F" w14:textId="77777777" w:rsidR="002A36D1" w:rsidRDefault="002A36D1" w:rsidP="00107521">
            <w:pPr>
              <w:rPr>
                <w:rFonts w:cstheme="minorHAnsi"/>
              </w:rPr>
            </w:pPr>
          </w:p>
          <w:p w14:paraId="5C1A7A28" w14:textId="77777777" w:rsidR="00BB4150" w:rsidRDefault="00BB4150" w:rsidP="00107521">
            <w:pPr>
              <w:rPr>
                <w:rFonts w:cstheme="minorHAnsi"/>
              </w:rPr>
            </w:pPr>
          </w:p>
          <w:p w14:paraId="0545BD23" w14:textId="62FA7A26" w:rsidR="009F182D" w:rsidRDefault="009F182D" w:rsidP="00107521">
            <w:pPr>
              <w:rPr>
                <w:rFonts w:cstheme="minorHAnsi"/>
              </w:rPr>
            </w:pPr>
          </w:p>
          <w:p w14:paraId="3DA17A8B" w14:textId="77777777" w:rsidR="009F182D" w:rsidRDefault="009F182D" w:rsidP="00107521">
            <w:pPr>
              <w:rPr>
                <w:rFonts w:cstheme="minorHAnsi"/>
              </w:rPr>
            </w:pPr>
          </w:p>
          <w:p w14:paraId="15558851" w14:textId="77777777" w:rsidR="009F182D" w:rsidRDefault="009F182D" w:rsidP="00107521">
            <w:pPr>
              <w:rPr>
                <w:rFonts w:cstheme="minorHAnsi"/>
              </w:rPr>
            </w:pPr>
          </w:p>
          <w:p w14:paraId="011E6EDE" w14:textId="77777777" w:rsidR="009F182D" w:rsidRDefault="009F182D" w:rsidP="00107521">
            <w:pPr>
              <w:rPr>
                <w:rFonts w:cstheme="minorHAnsi"/>
              </w:rPr>
            </w:pPr>
          </w:p>
          <w:p w14:paraId="39FF38A8" w14:textId="77777777" w:rsidR="009F182D" w:rsidRDefault="009F182D" w:rsidP="00107521">
            <w:pPr>
              <w:rPr>
                <w:rFonts w:cstheme="minorHAnsi"/>
              </w:rPr>
            </w:pPr>
          </w:p>
          <w:p w14:paraId="75007129" w14:textId="5B3F63AD" w:rsidR="009F182D" w:rsidRDefault="009F182D" w:rsidP="00107521">
            <w:pPr>
              <w:rPr>
                <w:rFonts w:cstheme="minorHAnsi"/>
              </w:rPr>
            </w:pPr>
          </w:p>
          <w:p w14:paraId="46856F35" w14:textId="77777777" w:rsidR="009F182D" w:rsidRDefault="009F182D" w:rsidP="00107521">
            <w:pPr>
              <w:rPr>
                <w:rFonts w:cstheme="minorHAnsi"/>
              </w:rPr>
            </w:pPr>
          </w:p>
          <w:p w14:paraId="2C8C2B43" w14:textId="77777777" w:rsidR="00D672DB" w:rsidRDefault="00D672DB" w:rsidP="00107521">
            <w:pPr>
              <w:rPr>
                <w:rFonts w:cstheme="minorHAnsi"/>
              </w:rPr>
            </w:pPr>
          </w:p>
          <w:p w14:paraId="6162C064" w14:textId="77777777" w:rsidR="00D672DB" w:rsidRDefault="00D672DB" w:rsidP="00107521">
            <w:pPr>
              <w:rPr>
                <w:rFonts w:cstheme="minorHAnsi"/>
              </w:rPr>
            </w:pPr>
          </w:p>
          <w:p w14:paraId="38B7ADB1" w14:textId="77777777" w:rsidR="00D672DB" w:rsidRDefault="00D672DB" w:rsidP="00107521">
            <w:pPr>
              <w:rPr>
                <w:rFonts w:cstheme="minorHAnsi"/>
              </w:rPr>
            </w:pPr>
          </w:p>
          <w:p w14:paraId="074AC359" w14:textId="77777777" w:rsidR="00D672DB" w:rsidRDefault="00D672DB" w:rsidP="00107521">
            <w:pPr>
              <w:rPr>
                <w:rFonts w:cstheme="minorHAnsi"/>
              </w:rPr>
            </w:pPr>
          </w:p>
          <w:p w14:paraId="39ACB65B" w14:textId="77777777" w:rsidR="00D672DB" w:rsidRDefault="00D672DB" w:rsidP="00107521">
            <w:pPr>
              <w:rPr>
                <w:rFonts w:cstheme="minorHAnsi"/>
              </w:rPr>
            </w:pPr>
          </w:p>
          <w:p w14:paraId="74A59874" w14:textId="77777777" w:rsidR="00D672DB" w:rsidRDefault="00D672DB" w:rsidP="00107521">
            <w:pPr>
              <w:rPr>
                <w:rFonts w:cstheme="minorHAnsi"/>
              </w:rPr>
            </w:pPr>
          </w:p>
          <w:p w14:paraId="32B32458" w14:textId="7AAA0877" w:rsidR="00D672DB" w:rsidRDefault="003A6FCD" w:rsidP="00107521">
            <w:pPr>
              <w:rPr>
                <w:rFonts w:cstheme="minorHAnsi"/>
              </w:rPr>
            </w:pPr>
            <w:r>
              <w:rPr>
                <w:rFonts w:cstheme="minorHAnsi"/>
              </w:rPr>
              <w:t>KR</w:t>
            </w:r>
          </w:p>
          <w:p w14:paraId="3AAB9CF8" w14:textId="77777777" w:rsidR="00D672DB" w:rsidRDefault="00D672DB" w:rsidP="00107521">
            <w:pPr>
              <w:rPr>
                <w:rFonts w:cstheme="minorHAnsi"/>
              </w:rPr>
            </w:pPr>
          </w:p>
          <w:p w14:paraId="10A00B06" w14:textId="77777777" w:rsidR="00D672DB" w:rsidRDefault="00D672DB" w:rsidP="00107521">
            <w:pPr>
              <w:rPr>
                <w:rFonts w:cstheme="minorHAnsi"/>
              </w:rPr>
            </w:pPr>
          </w:p>
          <w:p w14:paraId="603AC3B1" w14:textId="77777777" w:rsidR="00D672DB" w:rsidRDefault="00D672DB" w:rsidP="00107521">
            <w:pPr>
              <w:rPr>
                <w:rFonts w:cstheme="minorHAnsi"/>
              </w:rPr>
            </w:pPr>
          </w:p>
          <w:p w14:paraId="3EDC84B0" w14:textId="77777777" w:rsidR="00D672DB" w:rsidRDefault="00D672DB" w:rsidP="00107521">
            <w:pPr>
              <w:rPr>
                <w:rFonts w:cstheme="minorHAnsi"/>
              </w:rPr>
            </w:pPr>
          </w:p>
          <w:p w14:paraId="704413C8" w14:textId="77777777" w:rsidR="00D672DB" w:rsidRDefault="00D672DB" w:rsidP="00107521">
            <w:pPr>
              <w:rPr>
                <w:rFonts w:cstheme="minorHAnsi"/>
              </w:rPr>
            </w:pPr>
          </w:p>
          <w:p w14:paraId="6B67D6E2" w14:textId="77777777" w:rsidR="00D672DB" w:rsidRDefault="00D672DB" w:rsidP="00107521">
            <w:pPr>
              <w:rPr>
                <w:rFonts w:cstheme="minorHAnsi"/>
              </w:rPr>
            </w:pPr>
          </w:p>
          <w:p w14:paraId="1284E88B" w14:textId="77777777" w:rsidR="00D672DB" w:rsidRDefault="00D672DB" w:rsidP="00107521">
            <w:pPr>
              <w:rPr>
                <w:rFonts w:cstheme="minorHAnsi"/>
              </w:rPr>
            </w:pPr>
          </w:p>
          <w:p w14:paraId="3077075D" w14:textId="77777777" w:rsidR="00D672DB" w:rsidRDefault="00D672DB" w:rsidP="00107521">
            <w:pPr>
              <w:rPr>
                <w:rFonts w:cstheme="minorHAnsi"/>
              </w:rPr>
            </w:pPr>
          </w:p>
          <w:p w14:paraId="151BA6E0" w14:textId="77777777" w:rsidR="00D672DB" w:rsidRDefault="00D672DB" w:rsidP="00107521">
            <w:pPr>
              <w:rPr>
                <w:rFonts w:cstheme="minorHAnsi"/>
              </w:rPr>
            </w:pPr>
          </w:p>
          <w:p w14:paraId="32A780B8" w14:textId="77777777" w:rsidR="00D672DB" w:rsidRDefault="00D672DB" w:rsidP="00107521">
            <w:pPr>
              <w:rPr>
                <w:rFonts w:cstheme="minorHAnsi"/>
              </w:rPr>
            </w:pPr>
          </w:p>
          <w:p w14:paraId="63D9D5AC" w14:textId="3FB3D8F8" w:rsidR="00D672DB" w:rsidRDefault="005759DE" w:rsidP="00107521">
            <w:pPr>
              <w:rPr>
                <w:rFonts w:cstheme="minorHAnsi"/>
              </w:rPr>
            </w:pPr>
            <w:r>
              <w:rPr>
                <w:rFonts w:cstheme="minorHAnsi"/>
              </w:rPr>
              <w:t>KR/KS</w:t>
            </w:r>
          </w:p>
          <w:p w14:paraId="5A581A39" w14:textId="77777777" w:rsidR="00D672DB" w:rsidRDefault="00D672DB" w:rsidP="00107521">
            <w:pPr>
              <w:rPr>
                <w:rFonts w:cstheme="minorHAnsi"/>
              </w:rPr>
            </w:pPr>
          </w:p>
          <w:p w14:paraId="58A724DD" w14:textId="77777777" w:rsidR="00D672DB" w:rsidRDefault="00D672DB" w:rsidP="00107521">
            <w:pPr>
              <w:rPr>
                <w:rFonts w:cstheme="minorHAnsi"/>
              </w:rPr>
            </w:pPr>
          </w:p>
          <w:p w14:paraId="2EE7854F" w14:textId="77777777" w:rsidR="00D672DB" w:rsidRDefault="00D672DB" w:rsidP="00107521">
            <w:pPr>
              <w:rPr>
                <w:rFonts w:cstheme="minorHAnsi"/>
              </w:rPr>
            </w:pPr>
          </w:p>
          <w:p w14:paraId="181269BD" w14:textId="77777777" w:rsidR="00D672DB" w:rsidRDefault="00D672DB" w:rsidP="00107521">
            <w:pPr>
              <w:rPr>
                <w:rFonts w:cstheme="minorHAnsi"/>
              </w:rPr>
            </w:pPr>
          </w:p>
          <w:p w14:paraId="6909D605" w14:textId="77777777" w:rsidR="00D672DB" w:rsidRDefault="00D672DB" w:rsidP="00107521">
            <w:pPr>
              <w:rPr>
                <w:rFonts w:cstheme="minorHAnsi"/>
              </w:rPr>
            </w:pPr>
          </w:p>
          <w:p w14:paraId="5CD3938D" w14:textId="29B61F80" w:rsidR="00D672DB" w:rsidRDefault="005759DE" w:rsidP="00107521">
            <w:pPr>
              <w:rPr>
                <w:rFonts w:cstheme="minorHAnsi"/>
              </w:rPr>
            </w:pPr>
            <w:r>
              <w:rPr>
                <w:rFonts w:cstheme="minorHAnsi"/>
              </w:rPr>
              <w:t>KR/KS</w:t>
            </w:r>
          </w:p>
          <w:p w14:paraId="46069DB3" w14:textId="77777777" w:rsidR="00D672DB" w:rsidRDefault="00D672DB" w:rsidP="00107521">
            <w:pPr>
              <w:rPr>
                <w:rFonts w:cstheme="minorHAnsi"/>
              </w:rPr>
            </w:pPr>
          </w:p>
          <w:p w14:paraId="59A794EF" w14:textId="77777777" w:rsidR="00D672DB" w:rsidRDefault="00D672DB" w:rsidP="00107521">
            <w:pPr>
              <w:rPr>
                <w:rFonts w:cstheme="minorHAnsi"/>
              </w:rPr>
            </w:pPr>
          </w:p>
          <w:p w14:paraId="41487A81" w14:textId="77777777" w:rsidR="00D672DB" w:rsidRDefault="00D672DB" w:rsidP="00107521">
            <w:pPr>
              <w:rPr>
                <w:rFonts w:cstheme="minorHAnsi"/>
              </w:rPr>
            </w:pPr>
          </w:p>
          <w:p w14:paraId="04A981F5" w14:textId="77777777" w:rsidR="00D672DB" w:rsidRDefault="00D672DB" w:rsidP="00107521">
            <w:pPr>
              <w:rPr>
                <w:rFonts w:cstheme="minorHAnsi"/>
              </w:rPr>
            </w:pPr>
          </w:p>
          <w:p w14:paraId="5E24EB39" w14:textId="77777777" w:rsidR="00D672DB" w:rsidRDefault="00D672DB" w:rsidP="00107521">
            <w:pPr>
              <w:rPr>
                <w:rFonts w:cstheme="minorHAnsi"/>
              </w:rPr>
            </w:pPr>
          </w:p>
          <w:p w14:paraId="254DE914" w14:textId="77777777" w:rsidR="00D672DB" w:rsidRDefault="00D672DB" w:rsidP="00107521">
            <w:pPr>
              <w:rPr>
                <w:rFonts w:cstheme="minorHAnsi"/>
              </w:rPr>
            </w:pPr>
          </w:p>
          <w:p w14:paraId="6CF808FC" w14:textId="77777777" w:rsidR="00D672DB" w:rsidRDefault="00D672DB" w:rsidP="00107521">
            <w:pPr>
              <w:rPr>
                <w:rFonts w:cstheme="minorHAnsi"/>
              </w:rPr>
            </w:pPr>
          </w:p>
          <w:p w14:paraId="2541EF67" w14:textId="77777777" w:rsidR="00D672DB" w:rsidRDefault="00D672DB" w:rsidP="00107521">
            <w:pPr>
              <w:rPr>
                <w:rFonts w:cstheme="minorHAnsi"/>
              </w:rPr>
            </w:pPr>
          </w:p>
          <w:p w14:paraId="632C3E06" w14:textId="77777777" w:rsidR="00D672DB" w:rsidRDefault="00D672DB" w:rsidP="00107521">
            <w:pPr>
              <w:rPr>
                <w:rFonts w:cstheme="minorHAnsi"/>
              </w:rPr>
            </w:pPr>
          </w:p>
          <w:p w14:paraId="47A3CAB9" w14:textId="77777777" w:rsidR="00D672DB" w:rsidRDefault="00D672DB" w:rsidP="00107521">
            <w:pPr>
              <w:rPr>
                <w:rFonts w:cstheme="minorHAnsi"/>
              </w:rPr>
            </w:pPr>
          </w:p>
          <w:p w14:paraId="6145546D" w14:textId="77777777" w:rsidR="00D672DB" w:rsidRDefault="00D672DB" w:rsidP="00107521">
            <w:pPr>
              <w:rPr>
                <w:rFonts w:cstheme="minorHAnsi"/>
              </w:rPr>
            </w:pPr>
          </w:p>
          <w:p w14:paraId="052D1577" w14:textId="77777777" w:rsidR="00D672DB" w:rsidRDefault="00D672DB" w:rsidP="00107521">
            <w:pPr>
              <w:rPr>
                <w:rFonts w:cstheme="minorHAnsi"/>
              </w:rPr>
            </w:pPr>
          </w:p>
          <w:p w14:paraId="01F10F72" w14:textId="77777777" w:rsidR="00D672DB" w:rsidRDefault="00D672DB" w:rsidP="00107521">
            <w:pPr>
              <w:rPr>
                <w:rFonts w:cstheme="minorHAnsi"/>
              </w:rPr>
            </w:pPr>
          </w:p>
          <w:p w14:paraId="111C5F17" w14:textId="77777777" w:rsidR="00D672DB" w:rsidRDefault="00D672DB" w:rsidP="00107521">
            <w:pPr>
              <w:rPr>
                <w:rFonts w:cstheme="minorHAnsi"/>
              </w:rPr>
            </w:pPr>
          </w:p>
          <w:p w14:paraId="198712D2" w14:textId="77777777" w:rsidR="00D672DB" w:rsidRDefault="00D672DB" w:rsidP="00107521">
            <w:pPr>
              <w:rPr>
                <w:rFonts w:cstheme="minorHAnsi"/>
              </w:rPr>
            </w:pPr>
          </w:p>
          <w:p w14:paraId="39061C5A" w14:textId="77777777" w:rsidR="00D672DB" w:rsidRDefault="00D672DB" w:rsidP="00107521">
            <w:pPr>
              <w:rPr>
                <w:rFonts w:cstheme="minorHAnsi"/>
              </w:rPr>
            </w:pPr>
          </w:p>
          <w:p w14:paraId="072867E1" w14:textId="77777777" w:rsidR="00D672DB" w:rsidRDefault="00D672DB" w:rsidP="00107521">
            <w:pPr>
              <w:rPr>
                <w:rFonts w:cstheme="minorHAnsi"/>
              </w:rPr>
            </w:pPr>
          </w:p>
          <w:p w14:paraId="2A5E503E" w14:textId="77777777" w:rsidR="00D672DB" w:rsidRDefault="00D672DB" w:rsidP="00107521">
            <w:pPr>
              <w:rPr>
                <w:rFonts w:cstheme="minorHAnsi"/>
              </w:rPr>
            </w:pPr>
          </w:p>
          <w:p w14:paraId="4BA41E9E" w14:textId="77777777" w:rsidR="00D672DB" w:rsidRDefault="00D672DB" w:rsidP="00107521">
            <w:pPr>
              <w:rPr>
                <w:rFonts w:cstheme="minorHAnsi"/>
              </w:rPr>
            </w:pPr>
          </w:p>
          <w:p w14:paraId="56186FCB" w14:textId="77777777" w:rsidR="00D672DB" w:rsidRDefault="00D672DB" w:rsidP="00107521">
            <w:pPr>
              <w:rPr>
                <w:rFonts w:cstheme="minorHAnsi"/>
              </w:rPr>
            </w:pPr>
          </w:p>
          <w:p w14:paraId="5B71F632" w14:textId="77777777" w:rsidR="00D672DB" w:rsidRDefault="00D672DB" w:rsidP="00107521">
            <w:pPr>
              <w:rPr>
                <w:rFonts w:cstheme="minorHAnsi"/>
              </w:rPr>
            </w:pPr>
          </w:p>
          <w:p w14:paraId="71D2536E" w14:textId="77777777" w:rsidR="00D672DB" w:rsidRDefault="00D672DB" w:rsidP="00107521">
            <w:pPr>
              <w:rPr>
                <w:rFonts w:cstheme="minorHAnsi"/>
              </w:rPr>
            </w:pPr>
          </w:p>
          <w:p w14:paraId="64A19659" w14:textId="77777777" w:rsidR="00D672DB" w:rsidRDefault="00D672DB" w:rsidP="00107521">
            <w:pPr>
              <w:rPr>
                <w:rFonts w:cstheme="minorHAnsi"/>
              </w:rPr>
            </w:pPr>
          </w:p>
          <w:p w14:paraId="14080979" w14:textId="77777777" w:rsidR="00D672DB" w:rsidRDefault="00D672DB" w:rsidP="00107521">
            <w:pPr>
              <w:rPr>
                <w:rFonts w:cstheme="minorHAnsi"/>
              </w:rPr>
            </w:pPr>
          </w:p>
          <w:p w14:paraId="68C3476B" w14:textId="77777777" w:rsidR="00D672DB" w:rsidRDefault="00D672DB" w:rsidP="00107521">
            <w:pPr>
              <w:rPr>
                <w:rFonts w:cstheme="minorHAnsi"/>
              </w:rPr>
            </w:pPr>
          </w:p>
          <w:p w14:paraId="24EA058A" w14:textId="77777777" w:rsidR="00D672DB" w:rsidRDefault="00D672DB" w:rsidP="00107521">
            <w:pPr>
              <w:rPr>
                <w:rFonts w:cstheme="minorHAnsi"/>
              </w:rPr>
            </w:pPr>
          </w:p>
          <w:p w14:paraId="6ACB11CB" w14:textId="66750994" w:rsidR="00D672DB" w:rsidRDefault="008C33F1" w:rsidP="00107521">
            <w:pPr>
              <w:rPr>
                <w:rFonts w:cstheme="minorHAnsi"/>
              </w:rPr>
            </w:pPr>
            <w:r>
              <w:rPr>
                <w:rFonts w:cstheme="minorHAnsi"/>
              </w:rPr>
              <w:t>KR</w:t>
            </w:r>
          </w:p>
          <w:p w14:paraId="5DCE2B81" w14:textId="77777777" w:rsidR="00D672DB" w:rsidRDefault="00D672DB" w:rsidP="00107521">
            <w:pPr>
              <w:rPr>
                <w:rFonts w:cstheme="minorHAnsi"/>
              </w:rPr>
            </w:pPr>
          </w:p>
          <w:p w14:paraId="32DD2F6E" w14:textId="77777777" w:rsidR="00D672DB" w:rsidRDefault="00D672DB" w:rsidP="00107521">
            <w:pPr>
              <w:rPr>
                <w:rFonts w:cstheme="minorHAnsi"/>
              </w:rPr>
            </w:pPr>
          </w:p>
          <w:p w14:paraId="179862A5" w14:textId="77777777" w:rsidR="00D672DB" w:rsidRDefault="00D672DB" w:rsidP="00107521">
            <w:pPr>
              <w:rPr>
                <w:rFonts w:cstheme="minorHAnsi"/>
              </w:rPr>
            </w:pPr>
          </w:p>
          <w:p w14:paraId="2C71F391" w14:textId="77777777" w:rsidR="00D672DB" w:rsidRDefault="00D672DB" w:rsidP="00107521">
            <w:pPr>
              <w:rPr>
                <w:rFonts w:cstheme="minorHAnsi"/>
              </w:rPr>
            </w:pPr>
          </w:p>
          <w:p w14:paraId="6BDA84DF" w14:textId="77777777" w:rsidR="00D672DB" w:rsidRDefault="00D672DB" w:rsidP="00107521">
            <w:pPr>
              <w:rPr>
                <w:rFonts w:cstheme="minorHAnsi"/>
              </w:rPr>
            </w:pPr>
          </w:p>
          <w:p w14:paraId="5C1EBB35" w14:textId="77777777" w:rsidR="00D672DB" w:rsidRDefault="00D672DB" w:rsidP="00107521">
            <w:pPr>
              <w:rPr>
                <w:rFonts w:cstheme="minorHAnsi"/>
              </w:rPr>
            </w:pPr>
          </w:p>
          <w:p w14:paraId="12DB8647" w14:textId="77777777" w:rsidR="00D672DB" w:rsidRDefault="00D672DB" w:rsidP="00107521">
            <w:pPr>
              <w:rPr>
                <w:rFonts w:cstheme="minorHAnsi"/>
              </w:rPr>
            </w:pPr>
          </w:p>
          <w:p w14:paraId="475530BE" w14:textId="77777777" w:rsidR="00D672DB" w:rsidRDefault="00D672DB" w:rsidP="00107521">
            <w:pPr>
              <w:rPr>
                <w:rFonts w:cstheme="minorHAnsi"/>
              </w:rPr>
            </w:pPr>
          </w:p>
          <w:p w14:paraId="51508E39" w14:textId="77777777" w:rsidR="00D672DB" w:rsidRDefault="00D672DB" w:rsidP="00107521">
            <w:pPr>
              <w:rPr>
                <w:rFonts w:cstheme="minorHAnsi"/>
              </w:rPr>
            </w:pPr>
          </w:p>
          <w:p w14:paraId="64E55B39" w14:textId="77777777" w:rsidR="00D672DB" w:rsidRDefault="00D672DB" w:rsidP="00107521">
            <w:pPr>
              <w:rPr>
                <w:rFonts w:cstheme="minorHAnsi"/>
              </w:rPr>
            </w:pPr>
          </w:p>
          <w:p w14:paraId="13D107B1" w14:textId="77777777" w:rsidR="00D672DB" w:rsidRDefault="00D672DB" w:rsidP="00107521">
            <w:pPr>
              <w:rPr>
                <w:rFonts w:cstheme="minorHAnsi"/>
              </w:rPr>
            </w:pPr>
          </w:p>
          <w:p w14:paraId="68741212" w14:textId="77777777" w:rsidR="00D672DB" w:rsidRDefault="00D672DB" w:rsidP="00107521">
            <w:pPr>
              <w:rPr>
                <w:rFonts w:cstheme="minorHAnsi"/>
              </w:rPr>
            </w:pPr>
          </w:p>
          <w:p w14:paraId="63E956E5" w14:textId="77777777" w:rsidR="00D672DB" w:rsidRDefault="00D672DB" w:rsidP="00107521">
            <w:pPr>
              <w:rPr>
                <w:rFonts w:cstheme="minorHAnsi"/>
              </w:rPr>
            </w:pPr>
          </w:p>
          <w:p w14:paraId="6080D8D2" w14:textId="77777777" w:rsidR="00D672DB" w:rsidRDefault="00D672DB" w:rsidP="00107521">
            <w:pPr>
              <w:rPr>
                <w:rFonts w:cstheme="minorHAnsi"/>
              </w:rPr>
            </w:pPr>
          </w:p>
          <w:p w14:paraId="1DCAA534" w14:textId="77777777" w:rsidR="00D672DB" w:rsidRDefault="00D672DB" w:rsidP="00107521">
            <w:pPr>
              <w:rPr>
                <w:rFonts w:cstheme="minorHAnsi"/>
              </w:rPr>
            </w:pPr>
          </w:p>
          <w:p w14:paraId="17529924" w14:textId="77777777" w:rsidR="00D672DB" w:rsidRDefault="00D672DB" w:rsidP="00107521">
            <w:pPr>
              <w:rPr>
                <w:rFonts w:cstheme="minorHAnsi"/>
              </w:rPr>
            </w:pPr>
          </w:p>
          <w:p w14:paraId="157B0214" w14:textId="77777777" w:rsidR="00D672DB" w:rsidRDefault="00D672DB" w:rsidP="00107521">
            <w:pPr>
              <w:rPr>
                <w:rFonts w:cstheme="minorHAnsi"/>
              </w:rPr>
            </w:pPr>
          </w:p>
          <w:p w14:paraId="7182793E" w14:textId="77777777" w:rsidR="00D672DB" w:rsidRDefault="00D672DB" w:rsidP="00107521">
            <w:pPr>
              <w:rPr>
                <w:rFonts w:cstheme="minorHAnsi"/>
              </w:rPr>
            </w:pPr>
          </w:p>
          <w:p w14:paraId="79F56078" w14:textId="77777777" w:rsidR="00D672DB" w:rsidRDefault="00D672DB" w:rsidP="00107521">
            <w:pPr>
              <w:rPr>
                <w:rFonts w:cstheme="minorHAnsi"/>
              </w:rPr>
            </w:pPr>
          </w:p>
          <w:p w14:paraId="19C0C111" w14:textId="77777777" w:rsidR="00D672DB" w:rsidRDefault="00D672DB" w:rsidP="00107521">
            <w:pPr>
              <w:rPr>
                <w:rFonts w:cstheme="minorHAnsi"/>
              </w:rPr>
            </w:pPr>
          </w:p>
          <w:p w14:paraId="19AEEED7" w14:textId="77777777" w:rsidR="009F182D" w:rsidRDefault="009F182D" w:rsidP="00107521">
            <w:pPr>
              <w:rPr>
                <w:rFonts w:cstheme="minorHAnsi"/>
              </w:rPr>
            </w:pPr>
          </w:p>
          <w:p w14:paraId="2DC9EE46" w14:textId="3485B431" w:rsidR="002A39BE" w:rsidRDefault="00B542BE" w:rsidP="00107521">
            <w:pPr>
              <w:rPr>
                <w:rFonts w:cstheme="minorHAnsi"/>
              </w:rPr>
            </w:pPr>
            <w:r>
              <w:rPr>
                <w:rFonts w:cstheme="minorHAnsi"/>
              </w:rPr>
              <w:t>RMcL</w:t>
            </w:r>
          </w:p>
          <w:p w14:paraId="630FCEBA" w14:textId="31F8E674" w:rsidR="009F182D" w:rsidRDefault="009F182D" w:rsidP="00107521">
            <w:pPr>
              <w:rPr>
                <w:rFonts w:cstheme="minorHAnsi"/>
              </w:rPr>
            </w:pPr>
          </w:p>
          <w:p w14:paraId="2C911624" w14:textId="77777777" w:rsidR="00282840" w:rsidRDefault="00282840" w:rsidP="00107521">
            <w:pPr>
              <w:rPr>
                <w:rFonts w:cstheme="minorHAnsi"/>
              </w:rPr>
            </w:pPr>
          </w:p>
          <w:p w14:paraId="28867391" w14:textId="14817F2D" w:rsidR="00282840" w:rsidRDefault="00D31923" w:rsidP="00107521">
            <w:pPr>
              <w:rPr>
                <w:rFonts w:cstheme="minorHAnsi"/>
              </w:rPr>
            </w:pPr>
            <w:r>
              <w:rPr>
                <w:rFonts w:cstheme="minorHAnsi"/>
              </w:rPr>
              <w:t>KR</w:t>
            </w:r>
          </w:p>
          <w:p w14:paraId="76541456" w14:textId="77777777" w:rsidR="00282840" w:rsidRDefault="00282840" w:rsidP="00107521">
            <w:pPr>
              <w:rPr>
                <w:rFonts w:cstheme="minorHAnsi"/>
              </w:rPr>
            </w:pPr>
          </w:p>
          <w:p w14:paraId="2DF440B8" w14:textId="77777777" w:rsidR="00282840" w:rsidRDefault="00282840" w:rsidP="00107521">
            <w:pPr>
              <w:rPr>
                <w:rFonts w:cstheme="minorHAnsi"/>
              </w:rPr>
            </w:pPr>
          </w:p>
          <w:p w14:paraId="3C0AA75D" w14:textId="77777777" w:rsidR="00A42F10" w:rsidRDefault="00A42F10" w:rsidP="00107521">
            <w:pPr>
              <w:rPr>
                <w:rFonts w:cstheme="minorHAnsi"/>
              </w:rPr>
            </w:pPr>
          </w:p>
          <w:p w14:paraId="084750D3" w14:textId="77777777" w:rsidR="00A42F10" w:rsidRDefault="00A42F10" w:rsidP="00107521">
            <w:pPr>
              <w:rPr>
                <w:rFonts w:cstheme="minorHAnsi"/>
              </w:rPr>
            </w:pPr>
          </w:p>
          <w:p w14:paraId="1FFBB1B9" w14:textId="2AB1F66C" w:rsidR="00282840" w:rsidRDefault="00D31923" w:rsidP="00107521">
            <w:pPr>
              <w:rPr>
                <w:rFonts w:cstheme="minorHAnsi"/>
              </w:rPr>
            </w:pPr>
            <w:r>
              <w:rPr>
                <w:rFonts w:cstheme="minorHAnsi"/>
              </w:rPr>
              <w:t>KR</w:t>
            </w:r>
          </w:p>
          <w:p w14:paraId="7A1FF297" w14:textId="77777777" w:rsidR="00282840" w:rsidRDefault="00282840" w:rsidP="00107521">
            <w:pPr>
              <w:rPr>
                <w:rFonts w:cstheme="minorHAnsi"/>
              </w:rPr>
            </w:pPr>
          </w:p>
          <w:p w14:paraId="480A2B98" w14:textId="77777777" w:rsidR="00282840" w:rsidRDefault="00282840" w:rsidP="00107521">
            <w:pPr>
              <w:rPr>
                <w:rFonts w:cstheme="minorHAnsi"/>
              </w:rPr>
            </w:pPr>
          </w:p>
          <w:p w14:paraId="76688884" w14:textId="77777777" w:rsidR="00A42F10" w:rsidRDefault="00A42F10" w:rsidP="00107521">
            <w:pPr>
              <w:rPr>
                <w:rFonts w:cstheme="minorHAnsi"/>
              </w:rPr>
            </w:pPr>
          </w:p>
          <w:p w14:paraId="6F266BB6" w14:textId="77777777" w:rsidR="00A42F10" w:rsidRDefault="00A42F10" w:rsidP="00107521">
            <w:pPr>
              <w:rPr>
                <w:rFonts w:cstheme="minorHAnsi"/>
              </w:rPr>
            </w:pPr>
          </w:p>
          <w:p w14:paraId="67AF8A55" w14:textId="77777777" w:rsidR="00A42F10" w:rsidRDefault="00A42F10" w:rsidP="00107521">
            <w:pPr>
              <w:rPr>
                <w:rFonts w:cstheme="minorHAnsi"/>
              </w:rPr>
            </w:pPr>
          </w:p>
          <w:p w14:paraId="0955A2FC" w14:textId="77777777" w:rsidR="00087039" w:rsidRDefault="00087039" w:rsidP="00107521">
            <w:pPr>
              <w:rPr>
                <w:rFonts w:cstheme="minorHAnsi"/>
              </w:rPr>
            </w:pPr>
          </w:p>
          <w:p w14:paraId="68F1A1FD" w14:textId="181C1B72" w:rsidR="00282840" w:rsidRDefault="00D672DB" w:rsidP="00107521">
            <w:pPr>
              <w:rPr>
                <w:rFonts w:cstheme="minorHAnsi"/>
              </w:rPr>
            </w:pPr>
            <w:r>
              <w:rPr>
                <w:rFonts w:cstheme="minorHAnsi"/>
              </w:rPr>
              <w:t>KR</w:t>
            </w:r>
            <w:r w:rsidR="00D31923">
              <w:rPr>
                <w:rFonts w:cstheme="minorHAnsi"/>
              </w:rPr>
              <w:t xml:space="preserve"> / RMcL</w:t>
            </w:r>
          </w:p>
          <w:p w14:paraId="341941F7" w14:textId="077892E6" w:rsidR="00282840" w:rsidRPr="00354B0A" w:rsidRDefault="00282840" w:rsidP="00107521">
            <w:pPr>
              <w:rPr>
                <w:rFonts w:cstheme="minorHAnsi"/>
              </w:rPr>
            </w:pPr>
          </w:p>
        </w:tc>
        <w:tc>
          <w:tcPr>
            <w:tcW w:w="1005" w:type="dxa"/>
          </w:tcPr>
          <w:p w14:paraId="076FF370" w14:textId="77777777" w:rsidR="00E36C12" w:rsidRPr="00354B0A" w:rsidRDefault="00E36C12" w:rsidP="00107521">
            <w:pPr>
              <w:rPr>
                <w:rFonts w:cstheme="minorHAnsi"/>
              </w:rPr>
            </w:pPr>
          </w:p>
        </w:tc>
      </w:tr>
      <w:tr w:rsidR="00A42F10" w:rsidRPr="00354B0A" w14:paraId="5A93EDCF" w14:textId="15488EDA" w:rsidTr="00A42F10">
        <w:tc>
          <w:tcPr>
            <w:tcW w:w="1003" w:type="dxa"/>
          </w:tcPr>
          <w:p w14:paraId="2844F841" w14:textId="77777777" w:rsidR="00A42F10" w:rsidRPr="00354B0A" w:rsidRDefault="00A42F10" w:rsidP="00107521">
            <w:pPr>
              <w:rPr>
                <w:rFonts w:cstheme="minorHAnsi"/>
              </w:rPr>
            </w:pPr>
          </w:p>
        </w:tc>
        <w:tc>
          <w:tcPr>
            <w:tcW w:w="758" w:type="dxa"/>
          </w:tcPr>
          <w:p w14:paraId="2851AE36" w14:textId="77777777" w:rsidR="00A42F10" w:rsidRDefault="00A42F10" w:rsidP="00107521">
            <w:pPr>
              <w:rPr>
                <w:rFonts w:cstheme="minorHAnsi"/>
              </w:rPr>
            </w:pPr>
            <w:r>
              <w:rPr>
                <w:rFonts w:cstheme="minorHAnsi"/>
              </w:rPr>
              <w:t>4</w:t>
            </w:r>
          </w:p>
          <w:p w14:paraId="60951971" w14:textId="77777777" w:rsidR="00A42F10" w:rsidRDefault="00A42F10" w:rsidP="00107521"/>
          <w:p w14:paraId="52FDFD5C" w14:textId="77777777" w:rsidR="00A42F10" w:rsidRPr="00354B0A" w:rsidRDefault="00A42F10" w:rsidP="00107521">
            <w:r>
              <w:t>4a</w:t>
            </w:r>
          </w:p>
          <w:p w14:paraId="74ED8F2E" w14:textId="77777777" w:rsidR="00A42F10" w:rsidRDefault="00A42F10" w:rsidP="314F1D04"/>
          <w:p w14:paraId="589AD2F8" w14:textId="77777777" w:rsidR="00A42F10" w:rsidRDefault="00A42F10" w:rsidP="314F1D04"/>
          <w:p w14:paraId="469C464A" w14:textId="77777777" w:rsidR="00A42F10" w:rsidRDefault="00A42F10" w:rsidP="314F1D04"/>
          <w:p w14:paraId="744168AF" w14:textId="77777777" w:rsidR="00A42F10" w:rsidRDefault="00A42F10" w:rsidP="314F1D04"/>
          <w:p w14:paraId="0C59FFAF" w14:textId="77777777" w:rsidR="00A42F10" w:rsidRDefault="00A42F10" w:rsidP="314F1D04"/>
          <w:p w14:paraId="73B284A8" w14:textId="77777777" w:rsidR="00A42F10" w:rsidRDefault="00A42F10" w:rsidP="314F1D04"/>
          <w:p w14:paraId="2298280E" w14:textId="77777777" w:rsidR="00A42F10" w:rsidRDefault="00A42F10" w:rsidP="00107521">
            <w:pPr>
              <w:rPr>
                <w:rFonts w:cstheme="minorHAnsi"/>
              </w:rPr>
            </w:pPr>
          </w:p>
          <w:p w14:paraId="424560B3" w14:textId="77777777" w:rsidR="00A42F10" w:rsidRDefault="00A42F10" w:rsidP="00107521">
            <w:pPr>
              <w:rPr>
                <w:rFonts w:cstheme="minorHAnsi"/>
              </w:rPr>
            </w:pPr>
          </w:p>
          <w:p w14:paraId="7A9B9508" w14:textId="77777777" w:rsidR="00A42F10" w:rsidRDefault="00A42F10" w:rsidP="00107521">
            <w:pPr>
              <w:rPr>
                <w:rFonts w:cstheme="minorHAnsi"/>
              </w:rPr>
            </w:pPr>
          </w:p>
          <w:p w14:paraId="3DB14439" w14:textId="77777777" w:rsidR="00A42F10" w:rsidRDefault="00A42F10" w:rsidP="00107521">
            <w:pPr>
              <w:rPr>
                <w:rFonts w:cstheme="minorHAnsi"/>
              </w:rPr>
            </w:pPr>
          </w:p>
          <w:p w14:paraId="54932356" w14:textId="77777777" w:rsidR="00A42F10" w:rsidRDefault="00A42F10" w:rsidP="00107521">
            <w:pPr>
              <w:rPr>
                <w:rFonts w:cstheme="minorHAnsi"/>
              </w:rPr>
            </w:pPr>
          </w:p>
          <w:p w14:paraId="2BBF71E9" w14:textId="77777777" w:rsidR="00A42F10" w:rsidRDefault="00A42F10" w:rsidP="00107521">
            <w:pPr>
              <w:rPr>
                <w:rFonts w:cstheme="minorHAnsi"/>
              </w:rPr>
            </w:pPr>
          </w:p>
          <w:p w14:paraId="6A81BF0D" w14:textId="77777777" w:rsidR="00A42F10" w:rsidRDefault="00A42F10" w:rsidP="00107521">
            <w:pPr>
              <w:rPr>
                <w:rFonts w:cstheme="minorHAnsi"/>
              </w:rPr>
            </w:pPr>
          </w:p>
          <w:p w14:paraId="0E8B3389" w14:textId="77777777" w:rsidR="00A42F10" w:rsidRDefault="00A42F10" w:rsidP="00107521">
            <w:pPr>
              <w:rPr>
                <w:rFonts w:cstheme="minorHAnsi"/>
              </w:rPr>
            </w:pPr>
          </w:p>
          <w:p w14:paraId="0D44D222" w14:textId="77777777" w:rsidR="00A42F10" w:rsidRDefault="00A42F10" w:rsidP="00107521">
            <w:pPr>
              <w:rPr>
                <w:rFonts w:cstheme="minorHAnsi"/>
              </w:rPr>
            </w:pPr>
          </w:p>
          <w:p w14:paraId="243E2125" w14:textId="77777777" w:rsidR="00A42F10" w:rsidRDefault="00A42F10" w:rsidP="00107521">
            <w:pPr>
              <w:rPr>
                <w:rFonts w:cstheme="minorHAnsi"/>
              </w:rPr>
            </w:pPr>
          </w:p>
          <w:p w14:paraId="7E8A4428" w14:textId="77777777" w:rsidR="00A42F10" w:rsidRDefault="00A42F10" w:rsidP="00107521">
            <w:pPr>
              <w:rPr>
                <w:rFonts w:cstheme="minorHAnsi"/>
              </w:rPr>
            </w:pPr>
          </w:p>
          <w:p w14:paraId="1965A9D2" w14:textId="77777777" w:rsidR="00A42F10" w:rsidRDefault="00A42F10" w:rsidP="00107521">
            <w:pPr>
              <w:rPr>
                <w:rFonts w:cstheme="minorHAnsi"/>
              </w:rPr>
            </w:pPr>
          </w:p>
          <w:p w14:paraId="6C30975B" w14:textId="77777777" w:rsidR="00A42F10" w:rsidRDefault="00A42F10" w:rsidP="00107521">
            <w:pPr>
              <w:rPr>
                <w:rFonts w:cstheme="minorHAnsi"/>
              </w:rPr>
            </w:pPr>
          </w:p>
          <w:p w14:paraId="1F2B757F" w14:textId="77777777" w:rsidR="00A42F10" w:rsidRDefault="00A42F10" w:rsidP="00107521">
            <w:pPr>
              <w:rPr>
                <w:rFonts w:cstheme="minorHAnsi"/>
              </w:rPr>
            </w:pPr>
          </w:p>
          <w:p w14:paraId="61475124" w14:textId="77777777" w:rsidR="00A42F10" w:rsidRDefault="00A42F10" w:rsidP="00107521">
            <w:pPr>
              <w:rPr>
                <w:rFonts w:cstheme="minorHAnsi"/>
              </w:rPr>
            </w:pPr>
          </w:p>
          <w:p w14:paraId="0800C147" w14:textId="77777777" w:rsidR="00A42F10" w:rsidRDefault="00A42F10" w:rsidP="00107521">
            <w:pPr>
              <w:rPr>
                <w:rFonts w:cstheme="minorHAnsi"/>
              </w:rPr>
            </w:pPr>
          </w:p>
          <w:p w14:paraId="20036330" w14:textId="77777777" w:rsidR="00A42F10" w:rsidRDefault="00A42F10" w:rsidP="00107521">
            <w:pPr>
              <w:rPr>
                <w:rFonts w:cstheme="minorHAnsi"/>
              </w:rPr>
            </w:pPr>
          </w:p>
          <w:p w14:paraId="3D00EA3A" w14:textId="77777777" w:rsidR="00A42F10" w:rsidRDefault="00A42F10" w:rsidP="00107521">
            <w:pPr>
              <w:rPr>
                <w:rFonts w:cstheme="minorHAnsi"/>
              </w:rPr>
            </w:pPr>
          </w:p>
          <w:p w14:paraId="672678FA" w14:textId="77777777" w:rsidR="00A42F10" w:rsidRDefault="00A42F10" w:rsidP="00107521">
            <w:pPr>
              <w:rPr>
                <w:rFonts w:cstheme="minorHAnsi"/>
              </w:rPr>
            </w:pPr>
          </w:p>
          <w:p w14:paraId="49FBFAB7" w14:textId="77777777" w:rsidR="00A42F10" w:rsidRDefault="00A42F10" w:rsidP="00107521">
            <w:pPr>
              <w:rPr>
                <w:rFonts w:cstheme="minorHAnsi"/>
              </w:rPr>
            </w:pPr>
          </w:p>
          <w:p w14:paraId="62CE2DE6" w14:textId="77777777" w:rsidR="00A42F10" w:rsidRDefault="00A42F10" w:rsidP="00107521">
            <w:pPr>
              <w:rPr>
                <w:rFonts w:cstheme="minorHAnsi"/>
              </w:rPr>
            </w:pPr>
          </w:p>
          <w:p w14:paraId="1AC3AE38" w14:textId="77777777" w:rsidR="00A42F10" w:rsidRDefault="00A42F10" w:rsidP="00107521">
            <w:pPr>
              <w:rPr>
                <w:rFonts w:cstheme="minorHAnsi"/>
              </w:rPr>
            </w:pPr>
          </w:p>
          <w:p w14:paraId="5FFF4FC4" w14:textId="77777777" w:rsidR="00A42F10" w:rsidRDefault="00A42F10" w:rsidP="00107521">
            <w:pPr>
              <w:rPr>
                <w:rFonts w:cstheme="minorHAnsi"/>
              </w:rPr>
            </w:pPr>
          </w:p>
          <w:p w14:paraId="60A3FF99" w14:textId="77777777" w:rsidR="00A42F10" w:rsidRDefault="00A42F10" w:rsidP="00107521">
            <w:pPr>
              <w:rPr>
                <w:rFonts w:cstheme="minorHAnsi"/>
              </w:rPr>
            </w:pPr>
          </w:p>
          <w:p w14:paraId="0E9171EB" w14:textId="77777777" w:rsidR="00A42F10" w:rsidRDefault="00A42F10" w:rsidP="00107521">
            <w:pPr>
              <w:rPr>
                <w:rFonts w:cstheme="minorHAnsi"/>
              </w:rPr>
            </w:pPr>
          </w:p>
          <w:p w14:paraId="7CCBF5F8" w14:textId="77777777" w:rsidR="00A42F10" w:rsidRDefault="00A42F10" w:rsidP="00107521">
            <w:pPr>
              <w:rPr>
                <w:rFonts w:cstheme="minorHAnsi"/>
              </w:rPr>
            </w:pPr>
          </w:p>
          <w:p w14:paraId="37A834BD" w14:textId="77777777" w:rsidR="00A42F10" w:rsidRDefault="00A42F10" w:rsidP="00107521">
            <w:pPr>
              <w:rPr>
                <w:rFonts w:cstheme="minorHAnsi"/>
              </w:rPr>
            </w:pPr>
          </w:p>
          <w:p w14:paraId="4AFC0410" w14:textId="77777777" w:rsidR="00A42F10" w:rsidRDefault="00A42F10" w:rsidP="00107521">
            <w:pPr>
              <w:rPr>
                <w:rFonts w:cstheme="minorHAnsi"/>
              </w:rPr>
            </w:pPr>
          </w:p>
          <w:p w14:paraId="4134A5A4" w14:textId="77777777" w:rsidR="00A42F10" w:rsidRDefault="00A42F10" w:rsidP="00107521">
            <w:pPr>
              <w:rPr>
                <w:rFonts w:cstheme="minorHAnsi"/>
              </w:rPr>
            </w:pPr>
          </w:p>
          <w:p w14:paraId="1BC35787" w14:textId="77777777" w:rsidR="00A42F10" w:rsidRDefault="00A42F10" w:rsidP="00107521">
            <w:pPr>
              <w:rPr>
                <w:rFonts w:cstheme="minorHAnsi"/>
              </w:rPr>
            </w:pPr>
          </w:p>
          <w:p w14:paraId="30018C71" w14:textId="77777777" w:rsidR="00A42F10" w:rsidRDefault="00A42F10" w:rsidP="00107521">
            <w:pPr>
              <w:rPr>
                <w:rFonts w:cstheme="minorHAnsi"/>
              </w:rPr>
            </w:pPr>
          </w:p>
          <w:p w14:paraId="46759FF2" w14:textId="77777777" w:rsidR="00A42F10" w:rsidRDefault="00A42F10" w:rsidP="00107521">
            <w:pPr>
              <w:rPr>
                <w:rFonts w:cstheme="minorHAnsi"/>
              </w:rPr>
            </w:pPr>
          </w:p>
          <w:p w14:paraId="2985D90A" w14:textId="77777777" w:rsidR="00A42F10" w:rsidRDefault="00A42F10" w:rsidP="00107521">
            <w:pPr>
              <w:rPr>
                <w:rFonts w:cstheme="minorHAnsi"/>
              </w:rPr>
            </w:pPr>
          </w:p>
          <w:p w14:paraId="0EE40B1C" w14:textId="77777777" w:rsidR="00A42F10" w:rsidRDefault="00A42F10" w:rsidP="00107521">
            <w:pPr>
              <w:rPr>
                <w:rFonts w:cstheme="minorHAnsi"/>
              </w:rPr>
            </w:pPr>
          </w:p>
          <w:p w14:paraId="5D8AE6AB" w14:textId="77777777" w:rsidR="00A42F10" w:rsidRDefault="00A42F10" w:rsidP="00107521">
            <w:pPr>
              <w:rPr>
                <w:rFonts w:cstheme="minorHAnsi"/>
              </w:rPr>
            </w:pPr>
          </w:p>
          <w:p w14:paraId="34C0227C" w14:textId="77777777" w:rsidR="00A42F10" w:rsidRDefault="00A42F10" w:rsidP="00107521">
            <w:pPr>
              <w:rPr>
                <w:rFonts w:cstheme="minorHAnsi"/>
              </w:rPr>
            </w:pPr>
          </w:p>
          <w:p w14:paraId="49F7CC42" w14:textId="77777777" w:rsidR="00A42F10" w:rsidRDefault="00A42F10" w:rsidP="00107521">
            <w:pPr>
              <w:rPr>
                <w:rFonts w:cstheme="minorHAnsi"/>
              </w:rPr>
            </w:pPr>
          </w:p>
          <w:p w14:paraId="4263D851" w14:textId="77777777" w:rsidR="00A42F10" w:rsidRDefault="00A42F10" w:rsidP="00107521">
            <w:pPr>
              <w:rPr>
                <w:rFonts w:cstheme="minorHAnsi"/>
              </w:rPr>
            </w:pPr>
          </w:p>
          <w:p w14:paraId="0B6E7B30" w14:textId="77777777" w:rsidR="00A42F10" w:rsidRDefault="00A42F10" w:rsidP="00107521">
            <w:pPr>
              <w:rPr>
                <w:rFonts w:cstheme="minorHAnsi"/>
              </w:rPr>
            </w:pPr>
          </w:p>
          <w:p w14:paraId="28789929" w14:textId="77777777" w:rsidR="00A42F10" w:rsidRDefault="00A42F10" w:rsidP="00107521">
            <w:pPr>
              <w:rPr>
                <w:rFonts w:cstheme="minorHAnsi"/>
              </w:rPr>
            </w:pPr>
          </w:p>
          <w:p w14:paraId="359880A1" w14:textId="77777777" w:rsidR="00A42F10" w:rsidRDefault="00A42F10" w:rsidP="00107521">
            <w:pPr>
              <w:rPr>
                <w:rFonts w:cstheme="minorHAnsi"/>
              </w:rPr>
            </w:pPr>
          </w:p>
          <w:p w14:paraId="368B65F3" w14:textId="77777777" w:rsidR="00A42F10" w:rsidRDefault="00A42F10" w:rsidP="00107521">
            <w:pPr>
              <w:rPr>
                <w:rFonts w:cstheme="minorHAnsi"/>
              </w:rPr>
            </w:pPr>
          </w:p>
          <w:p w14:paraId="1CD2DD5E" w14:textId="77777777" w:rsidR="00A42F10" w:rsidRDefault="00A42F10" w:rsidP="00107521">
            <w:pPr>
              <w:rPr>
                <w:rFonts w:cstheme="minorHAnsi"/>
              </w:rPr>
            </w:pPr>
          </w:p>
          <w:p w14:paraId="60831A91" w14:textId="77777777" w:rsidR="00A42F10" w:rsidRDefault="00A42F10" w:rsidP="00107521">
            <w:pPr>
              <w:rPr>
                <w:rFonts w:cstheme="minorHAnsi"/>
              </w:rPr>
            </w:pPr>
          </w:p>
          <w:p w14:paraId="209F0817" w14:textId="77777777" w:rsidR="00A42F10" w:rsidRDefault="00A42F10" w:rsidP="00107521">
            <w:pPr>
              <w:rPr>
                <w:rFonts w:cstheme="minorHAnsi"/>
              </w:rPr>
            </w:pPr>
          </w:p>
          <w:p w14:paraId="100624EA" w14:textId="77777777" w:rsidR="00A42F10" w:rsidRDefault="00A42F10" w:rsidP="00107521">
            <w:pPr>
              <w:rPr>
                <w:rFonts w:cstheme="minorHAnsi"/>
              </w:rPr>
            </w:pPr>
          </w:p>
          <w:p w14:paraId="56C2CE38" w14:textId="77777777" w:rsidR="00A42F10" w:rsidRDefault="00A42F10" w:rsidP="00107521">
            <w:pPr>
              <w:rPr>
                <w:rFonts w:cstheme="minorHAnsi"/>
              </w:rPr>
            </w:pPr>
          </w:p>
          <w:p w14:paraId="0A6E1071" w14:textId="77777777" w:rsidR="00A42F10" w:rsidRDefault="00A42F10" w:rsidP="00107521">
            <w:pPr>
              <w:rPr>
                <w:rFonts w:cstheme="minorHAnsi"/>
              </w:rPr>
            </w:pPr>
          </w:p>
          <w:p w14:paraId="3B796737" w14:textId="77777777" w:rsidR="00A42F10" w:rsidRDefault="00A42F10" w:rsidP="00107521">
            <w:pPr>
              <w:rPr>
                <w:rFonts w:cstheme="minorHAnsi"/>
              </w:rPr>
            </w:pPr>
          </w:p>
          <w:p w14:paraId="3B796A3E" w14:textId="77777777" w:rsidR="00A42F10" w:rsidRDefault="00A42F10" w:rsidP="00107521">
            <w:pPr>
              <w:rPr>
                <w:rFonts w:cstheme="minorHAnsi"/>
              </w:rPr>
            </w:pPr>
          </w:p>
          <w:p w14:paraId="3BEDAE61" w14:textId="77777777" w:rsidR="00A42F10" w:rsidRDefault="00A42F10" w:rsidP="00107521">
            <w:pPr>
              <w:rPr>
                <w:rFonts w:cstheme="minorHAnsi"/>
              </w:rPr>
            </w:pPr>
          </w:p>
          <w:p w14:paraId="2847A19F" w14:textId="77777777" w:rsidR="00A42F10" w:rsidRDefault="00A42F10" w:rsidP="00107521">
            <w:pPr>
              <w:rPr>
                <w:rFonts w:cstheme="minorHAnsi"/>
              </w:rPr>
            </w:pPr>
          </w:p>
          <w:p w14:paraId="5F101731" w14:textId="77777777" w:rsidR="00A42F10" w:rsidRDefault="00A42F10" w:rsidP="00107521">
            <w:pPr>
              <w:rPr>
                <w:rFonts w:cstheme="minorHAnsi"/>
              </w:rPr>
            </w:pPr>
          </w:p>
          <w:p w14:paraId="0756A91E" w14:textId="77777777" w:rsidR="00A42F10" w:rsidRDefault="00A42F10" w:rsidP="00107521">
            <w:pPr>
              <w:rPr>
                <w:rFonts w:cstheme="minorHAnsi"/>
              </w:rPr>
            </w:pPr>
          </w:p>
          <w:p w14:paraId="22A2901C" w14:textId="77777777" w:rsidR="00A42F10" w:rsidRDefault="00A42F10" w:rsidP="00107521">
            <w:pPr>
              <w:rPr>
                <w:rFonts w:cstheme="minorHAnsi"/>
              </w:rPr>
            </w:pPr>
          </w:p>
          <w:p w14:paraId="517F3C17" w14:textId="77777777" w:rsidR="00A42F10" w:rsidRDefault="00A42F10" w:rsidP="00107521">
            <w:pPr>
              <w:rPr>
                <w:rFonts w:cstheme="minorHAnsi"/>
              </w:rPr>
            </w:pPr>
          </w:p>
          <w:p w14:paraId="193127DB" w14:textId="77777777" w:rsidR="00A42F10" w:rsidRDefault="00A42F10" w:rsidP="00107521">
            <w:pPr>
              <w:rPr>
                <w:rFonts w:cstheme="minorHAnsi"/>
              </w:rPr>
            </w:pPr>
          </w:p>
          <w:p w14:paraId="0DD2CCCF" w14:textId="77777777" w:rsidR="00A42F10" w:rsidRDefault="00A42F10" w:rsidP="00107521">
            <w:pPr>
              <w:rPr>
                <w:rFonts w:cstheme="minorHAnsi"/>
              </w:rPr>
            </w:pPr>
          </w:p>
          <w:p w14:paraId="6B07E947" w14:textId="77777777" w:rsidR="00A42F10" w:rsidRDefault="00A42F10" w:rsidP="00107521">
            <w:pPr>
              <w:rPr>
                <w:rFonts w:cstheme="minorHAnsi"/>
              </w:rPr>
            </w:pPr>
          </w:p>
          <w:p w14:paraId="298D3EF5" w14:textId="77777777" w:rsidR="00A42F10" w:rsidRDefault="00A42F10" w:rsidP="00107521">
            <w:pPr>
              <w:rPr>
                <w:rFonts w:cstheme="minorHAnsi"/>
              </w:rPr>
            </w:pPr>
          </w:p>
          <w:p w14:paraId="2AB501B7" w14:textId="77777777" w:rsidR="00A42F10" w:rsidRDefault="00A42F10" w:rsidP="00107521">
            <w:pPr>
              <w:rPr>
                <w:rFonts w:cstheme="minorHAnsi"/>
              </w:rPr>
            </w:pPr>
          </w:p>
          <w:p w14:paraId="7D0F929B" w14:textId="77777777" w:rsidR="00A42F10" w:rsidRDefault="00A42F10" w:rsidP="00107521">
            <w:pPr>
              <w:rPr>
                <w:rFonts w:cstheme="minorHAnsi"/>
              </w:rPr>
            </w:pPr>
          </w:p>
          <w:p w14:paraId="59784F4D" w14:textId="77777777" w:rsidR="00A42F10" w:rsidRDefault="00A42F10" w:rsidP="00107521">
            <w:pPr>
              <w:rPr>
                <w:rFonts w:cstheme="minorHAnsi"/>
              </w:rPr>
            </w:pPr>
          </w:p>
          <w:p w14:paraId="778714B6" w14:textId="77777777" w:rsidR="00A42F10" w:rsidRDefault="00A42F10" w:rsidP="00107521">
            <w:pPr>
              <w:rPr>
                <w:rFonts w:cstheme="minorHAnsi"/>
              </w:rPr>
            </w:pPr>
          </w:p>
          <w:p w14:paraId="14327EDC" w14:textId="77777777" w:rsidR="00A42F10" w:rsidRDefault="00A42F10" w:rsidP="00107521">
            <w:pPr>
              <w:rPr>
                <w:rFonts w:cstheme="minorHAnsi"/>
              </w:rPr>
            </w:pPr>
          </w:p>
          <w:p w14:paraId="7039713F" w14:textId="77777777" w:rsidR="00A42F10" w:rsidRDefault="00A42F10" w:rsidP="00107521">
            <w:pPr>
              <w:rPr>
                <w:rFonts w:cstheme="minorHAnsi"/>
              </w:rPr>
            </w:pPr>
          </w:p>
          <w:p w14:paraId="66BA67FC" w14:textId="77777777" w:rsidR="00A42F10" w:rsidRDefault="00A42F10" w:rsidP="00107521">
            <w:pPr>
              <w:rPr>
                <w:rFonts w:cstheme="minorHAnsi"/>
              </w:rPr>
            </w:pPr>
          </w:p>
          <w:p w14:paraId="1834102E" w14:textId="77777777" w:rsidR="00A42F10" w:rsidRDefault="00A42F10" w:rsidP="00107521">
            <w:pPr>
              <w:rPr>
                <w:rFonts w:cstheme="minorHAnsi"/>
              </w:rPr>
            </w:pPr>
          </w:p>
          <w:p w14:paraId="205D8230" w14:textId="77777777" w:rsidR="00A42F10" w:rsidRDefault="00A42F10" w:rsidP="00107521">
            <w:pPr>
              <w:rPr>
                <w:rFonts w:cstheme="minorHAnsi"/>
              </w:rPr>
            </w:pPr>
          </w:p>
          <w:p w14:paraId="3E583E3C" w14:textId="77777777" w:rsidR="00A42F10" w:rsidRDefault="00A42F10" w:rsidP="00107521">
            <w:pPr>
              <w:rPr>
                <w:rFonts w:cstheme="minorHAnsi"/>
              </w:rPr>
            </w:pPr>
          </w:p>
          <w:p w14:paraId="5A58529F" w14:textId="77777777" w:rsidR="00A42F10" w:rsidRDefault="00A42F10" w:rsidP="00107521">
            <w:pPr>
              <w:rPr>
                <w:rFonts w:cstheme="minorHAnsi"/>
              </w:rPr>
            </w:pPr>
          </w:p>
          <w:p w14:paraId="09667AE7" w14:textId="77777777" w:rsidR="00A42F10" w:rsidRDefault="00A42F10" w:rsidP="00107521">
            <w:pPr>
              <w:rPr>
                <w:rFonts w:cstheme="minorHAnsi"/>
              </w:rPr>
            </w:pPr>
          </w:p>
          <w:p w14:paraId="3B859AED" w14:textId="77777777" w:rsidR="00A42F10" w:rsidRDefault="00A42F10" w:rsidP="00107521">
            <w:pPr>
              <w:rPr>
                <w:rFonts w:cstheme="minorHAnsi"/>
              </w:rPr>
            </w:pPr>
          </w:p>
          <w:p w14:paraId="0F9559FB" w14:textId="77777777" w:rsidR="00A42F10" w:rsidRDefault="00A42F10" w:rsidP="00107521">
            <w:pPr>
              <w:rPr>
                <w:rFonts w:cstheme="minorHAnsi"/>
              </w:rPr>
            </w:pPr>
          </w:p>
          <w:p w14:paraId="6FA9AA87" w14:textId="77777777" w:rsidR="00A42F10" w:rsidRDefault="00A42F10" w:rsidP="00107521">
            <w:pPr>
              <w:rPr>
                <w:rFonts w:cstheme="minorHAnsi"/>
              </w:rPr>
            </w:pPr>
          </w:p>
          <w:p w14:paraId="5AFFEDA9" w14:textId="77777777" w:rsidR="00A42F10" w:rsidRDefault="00A42F10" w:rsidP="00107521">
            <w:pPr>
              <w:rPr>
                <w:rFonts w:cstheme="minorHAnsi"/>
              </w:rPr>
            </w:pPr>
          </w:p>
          <w:p w14:paraId="274D4689" w14:textId="77777777" w:rsidR="00A42F10" w:rsidRPr="00354B0A" w:rsidRDefault="00A42F10" w:rsidP="00107521">
            <w:pPr>
              <w:rPr>
                <w:rFonts w:cstheme="minorHAnsi"/>
              </w:rPr>
            </w:pPr>
          </w:p>
          <w:p w14:paraId="5A97BCF3" w14:textId="77777777" w:rsidR="00A42F10" w:rsidRDefault="00A42F10" w:rsidP="009C1B12"/>
          <w:p w14:paraId="0A38A58D" w14:textId="77777777" w:rsidR="00A42F10" w:rsidRDefault="00A42F10" w:rsidP="009C1B12"/>
          <w:p w14:paraId="3A33BB95" w14:textId="77777777" w:rsidR="00A42F10" w:rsidRDefault="00A42F10" w:rsidP="009C1B12"/>
          <w:p w14:paraId="6DB02728" w14:textId="77777777" w:rsidR="00A42F10" w:rsidRDefault="00A42F10" w:rsidP="009C1B12"/>
          <w:p w14:paraId="19DB162E" w14:textId="77777777" w:rsidR="00A42F10" w:rsidRDefault="00A42F10" w:rsidP="009C1B12"/>
          <w:p w14:paraId="04EEA4BA" w14:textId="77777777" w:rsidR="00A42F10" w:rsidRDefault="00A42F10" w:rsidP="009C1B12"/>
          <w:p w14:paraId="52322805" w14:textId="77777777" w:rsidR="00A42F10" w:rsidRDefault="00A42F10" w:rsidP="009C1B12"/>
          <w:p w14:paraId="69362759" w14:textId="77777777" w:rsidR="00A42F10" w:rsidRDefault="00A42F10" w:rsidP="009C1B12"/>
          <w:p w14:paraId="5D9071DF" w14:textId="77777777" w:rsidR="00A42F10" w:rsidRDefault="00A42F10" w:rsidP="009C1B12"/>
          <w:p w14:paraId="096D7179" w14:textId="77777777" w:rsidR="00A42F10" w:rsidRDefault="00A42F10" w:rsidP="009C1B12"/>
          <w:p w14:paraId="46A6F34B" w14:textId="77777777" w:rsidR="00A42F10" w:rsidRDefault="00A42F10" w:rsidP="009C1B12"/>
          <w:p w14:paraId="0DD050E7" w14:textId="77777777" w:rsidR="00A42F10" w:rsidRDefault="00A42F10" w:rsidP="009C1B12"/>
          <w:p w14:paraId="0BBC5A6E" w14:textId="77777777" w:rsidR="00A42F10" w:rsidRDefault="00A42F10" w:rsidP="009C1B12"/>
          <w:p w14:paraId="53E5DD64" w14:textId="77777777" w:rsidR="00A42F10" w:rsidRDefault="00A42F10" w:rsidP="009C1B12"/>
          <w:p w14:paraId="346B1E58" w14:textId="77777777" w:rsidR="00A42F10" w:rsidRDefault="00A42F10" w:rsidP="009C1B12"/>
          <w:p w14:paraId="0C77E7B8" w14:textId="77777777" w:rsidR="00A42F10" w:rsidRDefault="00A42F10" w:rsidP="009C1B12"/>
          <w:p w14:paraId="6F0137D6" w14:textId="77777777" w:rsidR="00A42F10" w:rsidRDefault="00A42F10" w:rsidP="009C1B12"/>
          <w:p w14:paraId="1CC7FD36" w14:textId="77777777" w:rsidR="00A42F10" w:rsidRDefault="00A42F10" w:rsidP="009C1B12"/>
          <w:p w14:paraId="3F49CCD2" w14:textId="77777777" w:rsidR="00A42F10" w:rsidRDefault="00A42F10" w:rsidP="009C1B12"/>
          <w:p w14:paraId="0D4363B7" w14:textId="77777777" w:rsidR="00A42F10" w:rsidRDefault="00A42F10" w:rsidP="009C1B12"/>
          <w:p w14:paraId="6D552BA2" w14:textId="77777777" w:rsidR="00A42F10" w:rsidRDefault="00A42F10" w:rsidP="009C1B12"/>
          <w:p w14:paraId="7777E2FB" w14:textId="77777777" w:rsidR="00A42F10" w:rsidRDefault="00A42F10" w:rsidP="009C1B12"/>
          <w:p w14:paraId="4D4B9E0F" w14:textId="77777777" w:rsidR="00A42F10" w:rsidRDefault="00A42F10" w:rsidP="009C1B12"/>
          <w:p w14:paraId="68FB8E6C" w14:textId="77777777" w:rsidR="00A42F10" w:rsidRDefault="00A42F10" w:rsidP="009C1B12"/>
          <w:p w14:paraId="1593B16F" w14:textId="77777777" w:rsidR="00A42F10" w:rsidRDefault="00A42F10" w:rsidP="009C1B12"/>
          <w:p w14:paraId="5E0AADE3" w14:textId="77777777" w:rsidR="00A42F10" w:rsidRDefault="00A42F10" w:rsidP="009C1B12"/>
          <w:p w14:paraId="5ABDD101" w14:textId="77777777" w:rsidR="00A42F10" w:rsidRDefault="00A42F10" w:rsidP="009C1B12"/>
          <w:p w14:paraId="3F07F0A6" w14:textId="77777777" w:rsidR="00A42F10" w:rsidRDefault="00A42F10" w:rsidP="009C1B12"/>
          <w:p w14:paraId="2EA7EF9D" w14:textId="77777777" w:rsidR="00A42F10" w:rsidRDefault="00A42F10" w:rsidP="009C1B12"/>
          <w:p w14:paraId="7BA035AB" w14:textId="77777777" w:rsidR="00A42F10" w:rsidRDefault="00A42F10" w:rsidP="009C1B12"/>
          <w:p w14:paraId="4C37E6F1" w14:textId="77777777" w:rsidR="00A42F10" w:rsidRDefault="00A42F10" w:rsidP="009C1B12"/>
          <w:p w14:paraId="17A39521" w14:textId="77777777" w:rsidR="00A42F10" w:rsidRDefault="00A42F10" w:rsidP="009C1B12"/>
          <w:p w14:paraId="799CC3D7" w14:textId="77777777" w:rsidR="00A42F10" w:rsidRDefault="00A42F10" w:rsidP="009C1B12"/>
          <w:p w14:paraId="0E11F96F" w14:textId="77777777" w:rsidR="00A42F10" w:rsidRDefault="00A42F10" w:rsidP="009C1B12"/>
          <w:p w14:paraId="629AC135" w14:textId="77777777" w:rsidR="00A42F10" w:rsidRDefault="00A42F10" w:rsidP="009C1B12"/>
          <w:p w14:paraId="65F2FCB2" w14:textId="6092122D" w:rsidR="00A42F10" w:rsidRDefault="00A42F10" w:rsidP="009C1B12"/>
          <w:p w14:paraId="35D52ED4" w14:textId="77777777" w:rsidR="00A42F10" w:rsidRDefault="00A42F10" w:rsidP="009C1B12"/>
          <w:p w14:paraId="4E723FA6" w14:textId="77777777" w:rsidR="00A42F10" w:rsidRDefault="00A42F10" w:rsidP="009C1B12"/>
          <w:p w14:paraId="1000ABD5" w14:textId="77777777" w:rsidR="00A42F10" w:rsidRDefault="00A42F10" w:rsidP="009C1B12"/>
          <w:p w14:paraId="04CCCCC5" w14:textId="77777777" w:rsidR="00A42F10" w:rsidRDefault="00A42F10" w:rsidP="009C1B12"/>
          <w:p w14:paraId="3FD8527F" w14:textId="77777777" w:rsidR="00A42F10" w:rsidRDefault="00A42F10" w:rsidP="009C1B12"/>
          <w:p w14:paraId="68E19D10" w14:textId="77777777" w:rsidR="00A42F10" w:rsidRDefault="00A42F10" w:rsidP="009C1B12"/>
          <w:p w14:paraId="3253613B" w14:textId="77777777" w:rsidR="00A42F10" w:rsidRDefault="00A42F10" w:rsidP="009C1B12"/>
          <w:p w14:paraId="43C5D5EC" w14:textId="77777777" w:rsidR="00A42F10" w:rsidRDefault="00A42F10" w:rsidP="009C1B12"/>
          <w:p w14:paraId="17AC8F23" w14:textId="77777777" w:rsidR="00A42F10" w:rsidRDefault="00A42F10" w:rsidP="009C1B12"/>
          <w:p w14:paraId="51FBE15E" w14:textId="77777777" w:rsidR="00A42F10" w:rsidRDefault="00A42F10" w:rsidP="009C1B12"/>
          <w:p w14:paraId="4701C111" w14:textId="77777777" w:rsidR="00A42F10" w:rsidRDefault="00A42F10" w:rsidP="009C1B12"/>
          <w:p w14:paraId="295894ED" w14:textId="77777777" w:rsidR="00A42F10" w:rsidRDefault="00A42F10" w:rsidP="009C1B12"/>
          <w:p w14:paraId="46560337" w14:textId="77777777" w:rsidR="00A42F10" w:rsidRDefault="00A42F10" w:rsidP="009C1B12"/>
          <w:p w14:paraId="6CC63AE1" w14:textId="77777777" w:rsidR="00A42F10" w:rsidRDefault="00A42F10" w:rsidP="009C1B12"/>
          <w:p w14:paraId="0BCDCB25" w14:textId="77777777" w:rsidR="00A42F10" w:rsidRDefault="00A42F10" w:rsidP="009C1B12"/>
          <w:p w14:paraId="70F6F23A" w14:textId="77777777" w:rsidR="00A42F10" w:rsidRDefault="00A42F10" w:rsidP="009C1B12"/>
          <w:p w14:paraId="4CB78638" w14:textId="7576C92C" w:rsidR="00A42F10" w:rsidRDefault="005E4C73" w:rsidP="009C1B12">
            <w:r>
              <w:t>4b</w:t>
            </w:r>
          </w:p>
          <w:p w14:paraId="37A4E271" w14:textId="77777777" w:rsidR="00A42F10" w:rsidRDefault="00A42F10" w:rsidP="009C1B12"/>
          <w:p w14:paraId="4B8FE98F" w14:textId="77777777" w:rsidR="00A42F10" w:rsidRDefault="00A42F10" w:rsidP="009C1B12"/>
          <w:p w14:paraId="6AFFEAFD" w14:textId="77777777" w:rsidR="00A42F10" w:rsidRDefault="00A42F10" w:rsidP="009C1B12"/>
          <w:p w14:paraId="76E6D628" w14:textId="77777777" w:rsidR="00A42F10" w:rsidRDefault="00A42F10" w:rsidP="009C1B12"/>
          <w:p w14:paraId="10B2AC1A" w14:textId="77777777" w:rsidR="00A42F10" w:rsidRDefault="00A42F10" w:rsidP="009C1B12"/>
          <w:p w14:paraId="318126C1" w14:textId="77777777" w:rsidR="00A42F10" w:rsidRDefault="00A42F10" w:rsidP="009C1B12"/>
          <w:p w14:paraId="42B894A0" w14:textId="77777777" w:rsidR="00A42F10" w:rsidRDefault="00A42F10" w:rsidP="009C1B12"/>
          <w:p w14:paraId="3E2AA826" w14:textId="77777777" w:rsidR="00A42F10" w:rsidRDefault="00A42F10" w:rsidP="009C1B12"/>
          <w:p w14:paraId="05819479" w14:textId="77777777" w:rsidR="00A42F10" w:rsidRDefault="00A42F10" w:rsidP="009C1B12"/>
          <w:p w14:paraId="57299131" w14:textId="77777777" w:rsidR="00A42F10" w:rsidRDefault="00A42F10" w:rsidP="009C1B12"/>
          <w:p w14:paraId="70B3D738" w14:textId="77777777" w:rsidR="00A42F10" w:rsidRDefault="00A42F10" w:rsidP="009C1B12"/>
          <w:p w14:paraId="3E54780E" w14:textId="77777777" w:rsidR="00A42F10" w:rsidRDefault="00A42F10" w:rsidP="009C1B12"/>
          <w:p w14:paraId="498E7C8A" w14:textId="77777777" w:rsidR="00A42F10" w:rsidRDefault="00A42F10" w:rsidP="009C1B12"/>
          <w:p w14:paraId="7A4C9099" w14:textId="77777777" w:rsidR="00A42F10" w:rsidRDefault="00A42F10" w:rsidP="009C1B12"/>
          <w:p w14:paraId="66542EF2" w14:textId="77777777" w:rsidR="00A42F10" w:rsidRDefault="00A42F10" w:rsidP="009C1B12"/>
          <w:p w14:paraId="4699F35F" w14:textId="77777777" w:rsidR="00A42F10" w:rsidRDefault="00A42F10" w:rsidP="009C1B12"/>
          <w:p w14:paraId="1B1A6E36" w14:textId="77777777" w:rsidR="00A42F10" w:rsidRDefault="00A42F10" w:rsidP="009C1B12"/>
          <w:p w14:paraId="6002DA44" w14:textId="77777777" w:rsidR="00A42F10" w:rsidRDefault="00A42F10" w:rsidP="009C1B12"/>
          <w:p w14:paraId="687C5BEF" w14:textId="77777777" w:rsidR="00A42F10" w:rsidRDefault="00A42F10" w:rsidP="009C1B12"/>
          <w:p w14:paraId="05DFDBFC" w14:textId="77777777" w:rsidR="00A42F10" w:rsidRDefault="00A42F10" w:rsidP="009C1B12"/>
          <w:p w14:paraId="78070532" w14:textId="77777777" w:rsidR="00A42F10" w:rsidRDefault="00A42F10" w:rsidP="009C1B12"/>
          <w:p w14:paraId="405F4746" w14:textId="77777777" w:rsidR="00A42F10" w:rsidRDefault="00A42F10" w:rsidP="009C1B12"/>
          <w:p w14:paraId="223E28DD" w14:textId="77777777" w:rsidR="00A42F10" w:rsidRDefault="00A42F10" w:rsidP="009C1B12"/>
          <w:p w14:paraId="45B2775C" w14:textId="77777777" w:rsidR="00A42F10" w:rsidRDefault="00A42F10" w:rsidP="009C1B12"/>
          <w:p w14:paraId="6A99CC6D" w14:textId="77777777" w:rsidR="00A42F10" w:rsidRDefault="00A42F10" w:rsidP="009C1B12"/>
          <w:p w14:paraId="294460CB" w14:textId="77777777" w:rsidR="00A42F10" w:rsidRDefault="00A42F10" w:rsidP="009C1B12"/>
          <w:p w14:paraId="3F421480" w14:textId="77777777" w:rsidR="00A42F10" w:rsidRDefault="00A42F10" w:rsidP="009C1B12"/>
          <w:p w14:paraId="65195AA6" w14:textId="77777777" w:rsidR="00A42F10" w:rsidRDefault="00A42F10" w:rsidP="009C1B12"/>
          <w:p w14:paraId="18B77E94" w14:textId="77777777" w:rsidR="00A42F10" w:rsidRDefault="00A42F10" w:rsidP="009C1B12"/>
          <w:p w14:paraId="527FB94C" w14:textId="77777777" w:rsidR="00A42F10" w:rsidRDefault="00A42F10" w:rsidP="009C1B12"/>
          <w:p w14:paraId="08F48808" w14:textId="77777777" w:rsidR="00A42F10" w:rsidRDefault="00A42F10" w:rsidP="009C1B12"/>
          <w:p w14:paraId="28135235" w14:textId="77777777" w:rsidR="00A42F10" w:rsidRDefault="00A42F10" w:rsidP="009C1B12"/>
          <w:p w14:paraId="084570AE" w14:textId="77777777" w:rsidR="00A42F10" w:rsidRDefault="00A42F10" w:rsidP="009C1B12"/>
          <w:p w14:paraId="6B008A3E" w14:textId="77777777" w:rsidR="00A42F10" w:rsidRDefault="00A42F10" w:rsidP="009C1B12"/>
          <w:p w14:paraId="0EC44DDC" w14:textId="77777777" w:rsidR="00A42F10" w:rsidRDefault="00A42F10" w:rsidP="009C1B12"/>
          <w:p w14:paraId="28CE53FE" w14:textId="4DEE9DCB" w:rsidR="00A42F10" w:rsidRPr="00354B0A" w:rsidRDefault="00A42F10" w:rsidP="00107521">
            <w:pPr>
              <w:rPr>
                <w:rFonts w:cstheme="minorHAnsi"/>
              </w:rPr>
            </w:pPr>
          </w:p>
        </w:tc>
        <w:tc>
          <w:tcPr>
            <w:tcW w:w="5747" w:type="dxa"/>
          </w:tcPr>
          <w:p w14:paraId="39C9B1D5" w14:textId="77777777" w:rsidR="00A42F10" w:rsidRPr="00723630" w:rsidRDefault="00A42F10" w:rsidP="00004C32">
            <w:pPr>
              <w:rPr>
                <w:b/>
                <w:bCs/>
                <w:color w:val="000000" w:themeColor="text1"/>
              </w:rPr>
            </w:pPr>
            <w:r w:rsidRPr="00723630">
              <w:rPr>
                <w:b/>
                <w:bCs/>
                <w:color w:val="000000" w:themeColor="text1"/>
              </w:rPr>
              <w:lastRenderedPageBreak/>
              <w:t>Main items for discussion</w:t>
            </w:r>
          </w:p>
          <w:p w14:paraId="09B80196" w14:textId="77777777" w:rsidR="00A42F10" w:rsidRPr="00723630" w:rsidRDefault="00A42F10" w:rsidP="00004C32">
            <w:pPr>
              <w:rPr>
                <w:rFonts w:cstheme="minorHAnsi"/>
                <w:b/>
                <w:bCs/>
                <w:color w:val="000000" w:themeColor="text1"/>
              </w:rPr>
            </w:pPr>
          </w:p>
          <w:p w14:paraId="73219CB9" w14:textId="77777777" w:rsidR="00A42F10" w:rsidRPr="00723630" w:rsidRDefault="00A42F10" w:rsidP="314F1D04">
            <w:pPr>
              <w:rPr>
                <w:b/>
                <w:bCs/>
                <w:color w:val="000000" w:themeColor="text1"/>
              </w:rPr>
            </w:pPr>
            <w:r w:rsidRPr="00723630">
              <w:rPr>
                <w:b/>
                <w:bCs/>
                <w:color w:val="000000" w:themeColor="text1"/>
              </w:rPr>
              <w:t>Junior Performance - Presentation</w:t>
            </w:r>
          </w:p>
          <w:p w14:paraId="6B865F1D" w14:textId="77777777" w:rsidR="00A42F10" w:rsidRPr="00581F6B" w:rsidRDefault="00A42F10" w:rsidP="00004C32">
            <w:pPr>
              <w:rPr>
                <w:rFonts w:cstheme="minorHAnsi"/>
                <w:color w:val="000000" w:themeColor="text1"/>
              </w:rPr>
            </w:pPr>
          </w:p>
          <w:p w14:paraId="1CFBC9C2" w14:textId="77777777" w:rsidR="00A42F10" w:rsidRDefault="00A42F10" w:rsidP="00A811A8">
            <w:r>
              <w:t>Review of Current Program Status:</w:t>
            </w:r>
          </w:p>
          <w:p w14:paraId="0277D273" w14:textId="77777777" w:rsidR="00A42F10" w:rsidRDefault="00A42F10" w:rsidP="00A811A8"/>
          <w:p w14:paraId="49D13761" w14:textId="77777777" w:rsidR="00A42F10" w:rsidRDefault="00A42F10" w:rsidP="00A811A8">
            <w:r>
              <w:t>Presenter: JN</w:t>
            </w:r>
          </w:p>
          <w:p w14:paraId="7A466784" w14:textId="77777777" w:rsidR="00A42F10" w:rsidRDefault="00A42F10" w:rsidP="00A811A8"/>
          <w:p w14:paraId="79FE3DA4" w14:textId="6A60AC88" w:rsidR="00A42F10" w:rsidRDefault="00A42F10" w:rsidP="00A811A8">
            <w:r>
              <w:t xml:space="preserve">The rationale for the change to the Junior Pathway was outlined and highlighted the need to focus on achieving the </w:t>
            </w:r>
            <w:r w:rsidR="0012233A">
              <w:t>long-term</w:t>
            </w:r>
            <w:r>
              <w:t xml:space="preserve"> performance outcomes. </w:t>
            </w:r>
          </w:p>
          <w:p w14:paraId="298FC52D" w14:textId="300FD2E1" w:rsidR="00A42F10" w:rsidRDefault="00967325" w:rsidP="00A811A8">
            <w:r>
              <w:t xml:space="preserve">There was discussion </w:t>
            </w:r>
            <w:r w:rsidR="00A42F10">
              <w:t>regarding the lack of awareness among coaches regarding national-level events and the overall performance outcomes.</w:t>
            </w:r>
          </w:p>
          <w:p w14:paraId="49F9AC1B" w14:textId="77777777" w:rsidR="00A42F10" w:rsidRDefault="00A42F10" w:rsidP="00A811A8"/>
          <w:p w14:paraId="0A4C6F83" w14:textId="77777777" w:rsidR="00A42F10" w:rsidRDefault="00A42F10" w:rsidP="00A811A8">
            <w:r>
              <w:t>Programme Restructuring:</w:t>
            </w:r>
          </w:p>
          <w:p w14:paraId="315EB70D" w14:textId="77777777" w:rsidR="00A42F10" w:rsidRDefault="00A42F10" w:rsidP="00A811A8"/>
          <w:p w14:paraId="25F5747D" w14:textId="58311B1D" w:rsidR="00A42F10" w:rsidRDefault="00711E1C" w:rsidP="00A811A8">
            <w:r>
              <w:t>JN Presentation will be circulated</w:t>
            </w:r>
          </w:p>
          <w:p w14:paraId="21B3D804" w14:textId="77777777" w:rsidR="00711E1C" w:rsidRDefault="00711E1C" w:rsidP="00A811A8"/>
          <w:p w14:paraId="54829D60" w14:textId="77777777" w:rsidR="00A42F10" w:rsidRDefault="00A42F10" w:rsidP="00A811A8">
            <w:r>
              <w:t>Discussion held on the logistics of implementation and benefits of the proposed restructuring.</w:t>
            </w:r>
          </w:p>
          <w:p w14:paraId="6BAA60CB" w14:textId="77777777" w:rsidR="00A42F10" w:rsidRDefault="00A42F10" w:rsidP="00A811A8"/>
          <w:p w14:paraId="02504E6D" w14:textId="77777777" w:rsidR="00A42F10" w:rsidRDefault="00A42F10" w:rsidP="00A811A8">
            <w:r>
              <w:t>Funding and Resource Allocation:</w:t>
            </w:r>
          </w:p>
          <w:p w14:paraId="5DDD56AE" w14:textId="77777777" w:rsidR="00A42F10" w:rsidRDefault="00A42F10" w:rsidP="00A811A8"/>
          <w:p w14:paraId="0F533C10" w14:textId="77777777" w:rsidR="00A42F10" w:rsidRDefault="00A42F10" w:rsidP="00A811A8">
            <w:r>
              <w:t>Concerns raised regarding the affordability of extended training hours and strategies to mitigate financial barriers for athletes.</w:t>
            </w:r>
          </w:p>
          <w:p w14:paraId="5F425550" w14:textId="77777777" w:rsidR="00A42F10" w:rsidRDefault="00A42F10" w:rsidP="00A811A8"/>
          <w:p w14:paraId="0ECFD653" w14:textId="77777777" w:rsidR="00A42F10" w:rsidRDefault="00A42F10" w:rsidP="00A811A8">
            <w:r>
              <w:t>Collaboration with External Clubs and Academies:</w:t>
            </w:r>
          </w:p>
          <w:p w14:paraId="565DF615" w14:textId="77777777" w:rsidR="00A42F10" w:rsidRDefault="00A42F10" w:rsidP="00A811A8"/>
          <w:p w14:paraId="6DB66BDA" w14:textId="3F0B17E0" w:rsidR="00A42F10" w:rsidRDefault="00A42F10" w:rsidP="00A811A8">
            <w:r>
              <w:t xml:space="preserve">Importance of collaboration with </w:t>
            </w:r>
            <w:r w:rsidR="00C55C98">
              <w:t>suitable c</w:t>
            </w:r>
            <w:r>
              <w:t>lubs to enhance player development and program reach was discussed.</w:t>
            </w:r>
          </w:p>
          <w:p w14:paraId="16E6F5E1" w14:textId="77777777" w:rsidR="00A42F10" w:rsidRDefault="00A42F10" w:rsidP="00A811A8"/>
          <w:p w14:paraId="35736C84" w14:textId="77777777" w:rsidR="00A42F10" w:rsidRDefault="00A42F10" w:rsidP="00A811A8">
            <w:r>
              <w:t>Emphasis on establishing clear guidelines and expectations for partnership agreements.</w:t>
            </w:r>
          </w:p>
          <w:p w14:paraId="2816CB23" w14:textId="77777777" w:rsidR="00A42F10" w:rsidRDefault="00A42F10" w:rsidP="00C4640D"/>
          <w:p w14:paraId="0D7BC6A0" w14:textId="77777777" w:rsidR="00A42F10" w:rsidRDefault="00A42F10" w:rsidP="00C4640D">
            <w:r>
              <w:t>IK expressed concerns about the lack of participation at the under-13 level in badminton. He highlighted efforts made to establish regional performance structures (RPS) aimed at making performance opportunities more accessible. However, despite these efforts, the numbers of young players engaging in the sport remained disappointingly low.</w:t>
            </w:r>
          </w:p>
          <w:p w14:paraId="607F917C" w14:textId="77777777" w:rsidR="00A42F10" w:rsidRDefault="00A42F10" w:rsidP="00C4640D"/>
          <w:p w14:paraId="18FD2614" w14:textId="77777777" w:rsidR="00A42F10" w:rsidRDefault="00A42F10" w:rsidP="00C4640D">
            <w:r>
              <w:t xml:space="preserve">Ingo suggested that the current approach might be flawed, emphasising that the focus should be on working with clubs rather than duplicating their efforts. He believed that </w:t>
            </w:r>
            <w:r>
              <w:lastRenderedPageBreak/>
              <w:t>collaboration between performance teams and clubs would yield better results in terms of player engagement and development.</w:t>
            </w:r>
          </w:p>
          <w:p w14:paraId="42AA938C" w14:textId="77777777" w:rsidR="00A42F10" w:rsidRDefault="00A42F10" w:rsidP="00C4640D"/>
          <w:p w14:paraId="24EB4A3D" w14:textId="77777777" w:rsidR="00A42F10" w:rsidRDefault="00A42F10" w:rsidP="00C4640D">
            <w:r>
              <w:t xml:space="preserve">Board echoed Ingo's sentiments, stating that the issue wasn't solely about performance but also about engagement within the broader badminton community. </w:t>
            </w:r>
          </w:p>
          <w:p w14:paraId="718BBA9B" w14:textId="77777777" w:rsidR="00A42F10" w:rsidRDefault="00A42F10" w:rsidP="00C4640D"/>
          <w:p w14:paraId="1882D235" w14:textId="77777777" w:rsidR="00A42F10" w:rsidRDefault="00A42F10" w:rsidP="00C4640D">
            <w:r>
              <w:t>To streamline communication and ensure that all questions were addressed comprehensively, it was proposed that questions from board members be collected and sent collectively to relevant individuals, such as Josh and Ingo. This approach would prevent duplication of questions and ensure that responses were provided in a coordinated manner.</w:t>
            </w:r>
          </w:p>
          <w:p w14:paraId="0BA6131A" w14:textId="2EB2631A" w:rsidR="005759DE" w:rsidRDefault="005759DE" w:rsidP="00C4640D">
            <w:r>
              <w:t>There was concern from some directors that not all of the avenues may have been explored thoroughly and that communication, whilst difficult at times, has left some relevant parties feeling out of the loop.</w:t>
            </w:r>
          </w:p>
          <w:p w14:paraId="6DC70581" w14:textId="77777777" w:rsidR="00A42F10" w:rsidRDefault="00A42F10" w:rsidP="00C4640D"/>
          <w:p w14:paraId="072B264B" w14:textId="214315BA" w:rsidR="00A42F10" w:rsidRDefault="00A42F10" w:rsidP="00C4640D">
            <w:r>
              <w:t xml:space="preserve">Overall, the discussion highlighted the need for a more integrated approach to player development, with greater collaboration between performance teams, clubs, and development bodies. By addressing engagement issues and fostering stronger ties within the badminton community, it was hoped that participation levels would increase, ultimately benefitting the sport as a whole. KR clarified that the Junior proposals coming later on the </w:t>
            </w:r>
            <w:r w:rsidR="0012233A">
              <w:t>agenda</w:t>
            </w:r>
            <w:r>
              <w:t xml:space="preserve"> had been proposed due to the lack of players coming through the clubs and not taking advantage of the large number of players in Schools. </w:t>
            </w:r>
          </w:p>
          <w:p w14:paraId="1D68CB76" w14:textId="77777777" w:rsidR="00A42F10" w:rsidRDefault="00A42F10" w:rsidP="007C7B1B"/>
          <w:p w14:paraId="4D7591F8" w14:textId="77777777" w:rsidR="00473BF2" w:rsidRDefault="00473BF2" w:rsidP="007C7B1B">
            <w:r>
              <w:t>Action:</w:t>
            </w:r>
          </w:p>
          <w:p w14:paraId="327E93FF" w14:textId="61106813" w:rsidR="00473BF2" w:rsidRDefault="00473BF2" w:rsidP="007C7B1B">
            <w:r>
              <w:t>The change in the Junior Pathway programme was noted and further updates will come back to the Board on the implementation.</w:t>
            </w:r>
          </w:p>
          <w:p w14:paraId="3E704CA6" w14:textId="77777777" w:rsidR="00473BF2" w:rsidRDefault="00473BF2" w:rsidP="007C7B1B"/>
          <w:p w14:paraId="58523AE4" w14:textId="77777777" w:rsidR="00A42F10" w:rsidRPr="00723630" w:rsidRDefault="00A42F10" w:rsidP="000A0FF5">
            <w:pPr>
              <w:rPr>
                <w:b/>
                <w:bCs/>
              </w:rPr>
            </w:pPr>
            <w:r w:rsidRPr="00723630">
              <w:rPr>
                <w:b/>
                <w:bCs/>
              </w:rPr>
              <w:t>Budget 2024/25 and Finance Report/Revised Finance Controls and Growth and revenue update plus revised proposals with measurement and KPI’s.</w:t>
            </w:r>
          </w:p>
          <w:p w14:paraId="65AA328A" w14:textId="77777777" w:rsidR="00A42F10" w:rsidRDefault="00A42F10" w:rsidP="007C7B1B"/>
          <w:p w14:paraId="4D61BFAF" w14:textId="090B9C11" w:rsidR="00A42F10" w:rsidRDefault="00A42F10" w:rsidP="000A0FF5">
            <w:r>
              <w:t xml:space="preserve">Finance Committee </w:t>
            </w:r>
            <w:r w:rsidR="00C00438">
              <w:t xml:space="preserve">report </w:t>
            </w:r>
            <w:r>
              <w:t>provided a review of the budget assumptions. While there was a general sense of comfort with the assumptions outlined, concerns were raised regarding the implementation of these within a challenging environment. Board emphasised the importance of realising the budget assumptions, particularly in light of recent discussion</w:t>
            </w:r>
            <w:r w:rsidR="0012233A">
              <w:t>s.</w:t>
            </w:r>
          </w:p>
          <w:p w14:paraId="3A037777" w14:textId="77777777" w:rsidR="00A42F10" w:rsidRDefault="00A42F10" w:rsidP="000A0FF5"/>
          <w:p w14:paraId="44AB2FB4" w14:textId="77777777" w:rsidR="005759DE" w:rsidRDefault="005759DE" w:rsidP="000A0FF5"/>
          <w:p w14:paraId="41A65853" w14:textId="77777777" w:rsidR="005759DE" w:rsidRDefault="005759DE" w:rsidP="000A0FF5"/>
          <w:p w14:paraId="39386303" w14:textId="77777777" w:rsidR="005759DE" w:rsidRDefault="005759DE" w:rsidP="000A0FF5"/>
          <w:p w14:paraId="320AD05F" w14:textId="2597522E" w:rsidR="00A42F10" w:rsidRDefault="00A42F10" w:rsidP="000A0FF5">
            <w:r>
              <w:t>Key Points Raised:</w:t>
            </w:r>
          </w:p>
          <w:p w14:paraId="63E89291" w14:textId="77777777" w:rsidR="00A42F10" w:rsidRDefault="00A42F10" w:rsidP="000A0FF5"/>
          <w:p w14:paraId="6C4BBE82" w14:textId="492100D0" w:rsidR="00A42F10" w:rsidRDefault="00A42F10" w:rsidP="000A0FF5">
            <w:r>
              <w:t>Discussion on revenue sources</w:t>
            </w:r>
            <w:r w:rsidR="005759DE">
              <w:t xml:space="preserve"> ex sport </w:t>
            </w:r>
            <w:r w:rsidR="005E4C73">
              <w:t>S</w:t>
            </w:r>
            <w:r w:rsidR="005759DE">
              <w:t>cotland</w:t>
            </w:r>
            <w:r>
              <w:t>, including sponsorship and commercial sales</w:t>
            </w:r>
            <w:r w:rsidR="005759DE">
              <w:t>, coaching courses</w:t>
            </w:r>
            <w:r w:rsidR="005E4C73">
              <w:t xml:space="preserve"> and the general lack of revenue delivery</w:t>
            </w:r>
            <w:r w:rsidR="0012233A">
              <w:t xml:space="preserve"> against targets,</w:t>
            </w:r>
            <w:r w:rsidR="005E4C73">
              <w:t xml:space="preserve"> ex Sports Scotland</w:t>
            </w:r>
            <w:r>
              <w:t>.</w:t>
            </w:r>
            <w:r w:rsidR="00A171ED">
              <w:t xml:space="preserve"> Members also discussed the need for continuous evaluation and adjustment of revenue generation strategies to align with organisational goals.</w:t>
            </w:r>
          </w:p>
          <w:p w14:paraId="75600CA9" w14:textId="326A1831" w:rsidR="005E4C73" w:rsidRDefault="005E4C73" w:rsidP="000A0FF5"/>
          <w:p w14:paraId="3EC51CD8" w14:textId="44844CCA" w:rsidR="005E4C73" w:rsidRDefault="005E4C73" w:rsidP="000A0FF5">
            <w:r>
              <w:t xml:space="preserve">The clear point was that continuing to run a budget deficit was far from ideal and had to be addressed. The budgeted revenue lines Ex Sport Scotland are almost all below targets from the last financial year. This has to be addressed and this was a significant cause for concern. This includes commercial sales/ coaching courses/events and the low relative number of </w:t>
            </w:r>
            <w:r w:rsidR="0012233A">
              <w:t xml:space="preserve">affiliated </w:t>
            </w:r>
            <w:r>
              <w:t>members</w:t>
            </w:r>
            <w:r w:rsidR="0012233A">
              <w:t xml:space="preserve"> on a comparative basis</w:t>
            </w:r>
            <w:r>
              <w:t>.</w:t>
            </w:r>
          </w:p>
          <w:p w14:paraId="30D86867" w14:textId="77777777" w:rsidR="00A42F10" w:rsidRDefault="00A42F10" w:rsidP="000A0FF5"/>
          <w:p w14:paraId="45087C96" w14:textId="2EC5151E" w:rsidR="006B13F9" w:rsidRDefault="00A42F10" w:rsidP="006B13F9">
            <w:r>
              <w:t>Importa</w:t>
            </w:r>
            <w:r w:rsidR="00BE233A">
              <w:t xml:space="preserve">nt to prioritise the delivery of the new </w:t>
            </w:r>
            <w:r w:rsidR="008E7262">
              <w:t>or enhanced programmes to achieve the challenging financial targets.</w:t>
            </w:r>
            <w:r w:rsidR="006B13F9">
              <w:t xml:space="preserve">  Clear </w:t>
            </w:r>
            <w:r w:rsidR="00881573">
              <w:t xml:space="preserve">leads for projects with </w:t>
            </w:r>
            <w:r w:rsidR="006B13F9">
              <w:t>actionable steps and tangible progress, with accountability measures in place to prevent stagnation.</w:t>
            </w:r>
          </w:p>
          <w:p w14:paraId="792A15E6" w14:textId="71A05E28" w:rsidR="00A42F10" w:rsidRDefault="00A42F10" w:rsidP="000A0FF5"/>
          <w:p w14:paraId="5E971AA1" w14:textId="77777777" w:rsidR="00A42F10" w:rsidRDefault="00A42F10" w:rsidP="000A0FF5"/>
          <w:p w14:paraId="6B30992C" w14:textId="2282AFE9" w:rsidR="00AE49CB" w:rsidRDefault="00AE49CB" w:rsidP="00AE49CB">
            <w:r>
              <w:t>The need for increased membership contribution and revenue sharing from the sport was discussed</w:t>
            </w:r>
            <w:r w:rsidR="00CF6363">
              <w:t xml:space="preserve"> particularly</w:t>
            </w:r>
            <w:r>
              <w:t xml:space="preserve"> </w:t>
            </w:r>
            <w:r w:rsidR="00CF6363">
              <w:t>i</w:t>
            </w:r>
            <w:r>
              <w:t>n comparison of membership contributions with other sports, feasibility of increasing membership fees, and strategies for engaging with the sport to increase revenue share.</w:t>
            </w:r>
          </w:p>
          <w:p w14:paraId="124FCE03" w14:textId="15EDEB27" w:rsidR="0007400B" w:rsidRDefault="0007400B" w:rsidP="0007400B">
            <w:r>
              <w:t>During the meeting, BB highlighted the necessity of repurposing existing strategies to achieve a significant revenue growth target of doubling the current revenue. He talked about the importance of setting clear objectives and focusing on implementing effective financial controls. Several members echoed Bill's sentiments, emphasizing the need for tangible outcomes and detailed action plans to achieve the revenue growth target.</w:t>
            </w:r>
          </w:p>
          <w:p w14:paraId="5B8EDA0B" w14:textId="77777777" w:rsidR="0007400B" w:rsidRDefault="0007400B" w:rsidP="00AE49CB"/>
          <w:p w14:paraId="65E578EA" w14:textId="77777777" w:rsidR="00A42F10" w:rsidRDefault="00A42F10" w:rsidP="000A0FF5"/>
          <w:p w14:paraId="2F5C8E76" w14:textId="77777777" w:rsidR="00A42F10" w:rsidRDefault="00A42F10" w:rsidP="000A0FF5">
            <w:r>
              <w:t>Action Items:</w:t>
            </w:r>
          </w:p>
          <w:p w14:paraId="0CD21C76" w14:textId="77777777" w:rsidR="00A42F10" w:rsidRDefault="00A42F10" w:rsidP="000A0FF5"/>
          <w:p w14:paraId="2C7184C8" w14:textId="373B788A" w:rsidR="00A42F10" w:rsidRDefault="0012233A" w:rsidP="000A0FF5">
            <w:r>
              <w:t xml:space="preserve">It was suggested that the </w:t>
            </w:r>
            <w:r w:rsidR="00F9235E">
              <w:t>Board</w:t>
            </w:r>
            <w:r>
              <w:t xml:space="preserve"> should</w:t>
            </w:r>
            <w:r w:rsidR="00F9235E">
              <w:t xml:space="preserve"> p</w:t>
            </w:r>
            <w:r w:rsidR="00A42F10">
              <w:t>rovide feedback to the executive team</w:t>
            </w:r>
            <w:r w:rsidR="005E4C73">
              <w:t xml:space="preserve"> by early May</w:t>
            </w:r>
            <w:r w:rsidR="00A42F10">
              <w:t xml:space="preserve"> on the presentation and execution of budget assumptions.</w:t>
            </w:r>
            <w:r w:rsidR="005E4C73">
              <w:t xml:space="preserve"> This is to include key items that should be focused on by the executive to enhance revenue delivery with a clear view of balancing the budget deficit.</w:t>
            </w:r>
            <w:r>
              <w:t xml:space="preserve"> This should result in the executive team providing a plan for delivery in this new financial year.</w:t>
            </w:r>
          </w:p>
          <w:p w14:paraId="15A38E4E" w14:textId="77777777" w:rsidR="00A42F10" w:rsidRDefault="00A42F10" w:rsidP="000A0FF5"/>
          <w:p w14:paraId="1C0DF1AB" w14:textId="77777777" w:rsidR="005E4C73" w:rsidRDefault="005E4C73" w:rsidP="000A0FF5"/>
          <w:p w14:paraId="48BFC513" w14:textId="77777777" w:rsidR="005E4C73" w:rsidRDefault="005E4C73" w:rsidP="000A0FF5"/>
          <w:p w14:paraId="3E96FC36" w14:textId="5DFCDD39" w:rsidR="00A42F10" w:rsidRDefault="00A42F10" w:rsidP="000A0FF5">
            <w:r>
              <w:t>Additional Observations and Discussions:</w:t>
            </w:r>
          </w:p>
          <w:p w14:paraId="41566E19" w14:textId="77777777" w:rsidR="00A42F10" w:rsidRDefault="00A42F10" w:rsidP="000A0FF5"/>
          <w:p w14:paraId="2F5F42E9" w14:textId="77777777" w:rsidR="00A42F10" w:rsidRDefault="00A42F10" w:rsidP="000A0FF5"/>
          <w:p w14:paraId="2504F980" w14:textId="77777777" w:rsidR="00A42F10" w:rsidRDefault="00A42F10" w:rsidP="00826544">
            <w:r>
              <w:t>Coaching Education Program:</w:t>
            </w:r>
          </w:p>
          <w:p w14:paraId="4AE47BEA" w14:textId="77777777" w:rsidR="00A42F10" w:rsidRDefault="00A42F10" w:rsidP="00826544"/>
          <w:p w14:paraId="3A72A6BC" w14:textId="21892088" w:rsidR="00A42F10" w:rsidRDefault="00A42F10" w:rsidP="00826544">
            <w:r>
              <w:t xml:space="preserve">There was </w:t>
            </w:r>
            <w:r w:rsidR="00076ABC">
              <w:t>discussion</w:t>
            </w:r>
            <w:r>
              <w:t xml:space="preserve"> regarding the availability and accessibility of coaching education programs, particularly Level 1 and Level 2 courses.</w:t>
            </w:r>
          </w:p>
          <w:p w14:paraId="5B735542" w14:textId="77777777" w:rsidR="00A42F10" w:rsidRDefault="00A42F10" w:rsidP="00826544"/>
          <w:p w14:paraId="729AB272" w14:textId="77777777" w:rsidR="00A42F10" w:rsidRDefault="00A42F10" w:rsidP="00826544">
            <w:r>
              <w:t>Suggestions include:</w:t>
            </w:r>
          </w:p>
          <w:p w14:paraId="33BCA7B7" w14:textId="77777777" w:rsidR="00A42F10" w:rsidRDefault="00A42F10" w:rsidP="00826544"/>
          <w:p w14:paraId="677AEB53" w14:textId="77777777" w:rsidR="00A42F10" w:rsidRDefault="00A42F10" w:rsidP="00826544">
            <w:r>
              <w:t>Clarifying the course offerings and schedules on the website to make them easier to find.</w:t>
            </w:r>
          </w:p>
          <w:p w14:paraId="71A2B2CE" w14:textId="77777777" w:rsidR="00A42F10" w:rsidRDefault="00A42F10" w:rsidP="00826544"/>
          <w:p w14:paraId="09B27902" w14:textId="77777777" w:rsidR="00A42F10" w:rsidRDefault="00A42F10" w:rsidP="00826544">
            <w:r>
              <w:t>Exploring the possibility of local tutors facilitating courses to reduce costs and increase accessibility.</w:t>
            </w:r>
          </w:p>
          <w:p w14:paraId="1ED8F20F" w14:textId="77777777" w:rsidR="00A42F10" w:rsidRDefault="00A42F10" w:rsidP="00826544"/>
          <w:p w14:paraId="03CAE300" w14:textId="77777777" w:rsidR="00A42F10" w:rsidRDefault="00A42F10" w:rsidP="00826544">
            <w:r>
              <w:t>Establishing a dedicated coaching committee or appointing a head of coaching to oversee the development and implementation of coaching programs.</w:t>
            </w:r>
          </w:p>
          <w:p w14:paraId="1973174C" w14:textId="77777777" w:rsidR="00A42F10" w:rsidRDefault="00A42F10" w:rsidP="00826544"/>
          <w:p w14:paraId="6F517D19" w14:textId="77777777" w:rsidR="00A42F10" w:rsidRDefault="00A42F10" w:rsidP="00826544">
            <w:r>
              <w:t>Ensuring that coaching courses are aligned with the needs and expectations of the badminton community.</w:t>
            </w:r>
          </w:p>
          <w:p w14:paraId="243914A8" w14:textId="77777777" w:rsidR="00A42F10" w:rsidRDefault="00A42F10" w:rsidP="00826544"/>
          <w:p w14:paraId="4DE61B17" w14:textId="5661E980" w:rsidR="000D5EA2" w:rsidRDefault="000D5EA2" w:rsidP="00826544">
            <w:r>
              <w:t>KR confirmed that there was a Coaching Group in place and had recently updated the Level 1 course following the change from UKCC qualifications. Level 2 &amp; 3 are in progress</w:t>
            </w:r>
            <w:r w:rsidR="00F43772">
              <w:t>.</w:t>
            </w:r>
          </w:p>
          <w:p w14:paraId="29B215B4" w14:textId="77777777" w:rsidR="00F43772" w:rsidRDefault="00F43772" w:rsidP="00826544"/>
          <w:p w14:paraId="3E6D2412" w14:textId="04A6FCD3" w:rsidR="00F43772" w:rsidRDefault="00F43772" w:rsidP="00826544">
            <w:r>
              <w:t>Action:</w:t>
            </w:r>
          </w:p>
          <w:p w14:paraId="0353F496" w14:textId="40E8402B" w:rsidR="00F43772" w:rsidRDefault="00F43772" w:rsidP="00826544">
            <w:r>
              <w:t>NW to provide an update on Coach Education for the Aug Board mtg</w:t>
            </w:r>
          </w:p>
          <w:p w14:paraId="18345C60" w14:textId="77777777" w:rsidR="00F43772" w:rsidRDefault="00F43772" w:rsidP="00826544"/>
          <w:p w14:paraId="3CDA2C26" w14:textId="77777777" w:rsidR="00A42F10" w:rsidRDefault="00A42F10" w:rsidP="00826544">
            <w:r>
              <w:t>Membership Retention:</w:t>
            </w:r>
          </w:p>
          <w:p w14:paraId="18DC93B6" w14:textId="77777777" w:rsidR="00A42F10" w:rsidRDefault="00A42F10" w:rsidP="00826544">
            <w:r>
              <w:t>Concerns were raised about the retention of club members and the need to simplify the membership renewal process.</w:t>
            </w:r>
          </w:p>
          <w:p w14:paraId="611B61CA" w14:textId="77777777" w:rsidR="00A42F10" w:rsidRDefault="00A42F10" w:rsidP="00826544"/>
          <w:p w14:paraId="728376D2" w14:textId="77777777" w:rsidR="00A42F10" w:rsidRDefault="00A42F10" w:rsidP="00826544">
            <w:r>
              <w:t>Suggestions include:</w:t>
            </w:r>
          </w:p>
          <w:p w14:paraId="38723A78" w14:textId="77777777" w:rsidR="00A42F10" w:rsidRDefault="00A42F10" w:rsidP="00826544">
            <w:r>
              <w:t>Automatically renewing memberships unless members choose to opt out, with clear communication about renewal status.</w:t>
            </w:r>
          </w:p>
          <w:p w14:paraId="1139E1E4" w14:textId="77777777" w:rsidR="00A42F10" w:rsidRDefault="00A42F10" w:rsidP="00826544"/>
          <w:p w14:paraId="749BA890" w14:textId="77777777" w:rsidR="00A42F10" w:rsidRDefault="00A42F10" w:rsidP="00826544">
            <w:r>
              <w:t>Working with clubs to encourage membership renewal and address any barriers to renewal, such as additional fees.</w:t>
            </w:r>
          </w:p>
          <w:p w14:paraId="129E9A1F" w14:textId="77777777" w:rsidR="00A42F10" w:rsidRDefault="00A42F10" w:rsidP="00826544"/>
          <w:p w14:paraId="698B49D6" w14:textId="77777777" w:rsidR="00A42F10" w:rsidRDefault="00A42F10" w:rsidP="00826544">
            <w:r>
              <w:t>Exploring ways to add value to club memberships to incentivise renewal.</w:t>
            </w:r>
          </w:p>
          <w:p w14:paraId="6B3ED8D6" w14:textId="77777777" w:rsidR="00A42F10" w:rsidRDefault="00A42F10" w:rsidP="00826544"/>
          <w:p w14:paraId="4DDD7F8F" w14:textId="77777777" w:rsidR="00A42F10" w:rsidRDefault="00A42F10" w:rsidP="000A0FF5"/>
          <w:p w14:paraId="71460D76" w14:textId="77777777" w:rsidR="005E4C73" w:rsidRDefault="005E4C73" w:rsidP="000A0FF5"/>
          <w:p w14:paraId="5C6F5BCE" w14:textId="77777777" w:rsidR="005E4C73" w:rsidRDefault="005E4C73" w:rsidP="000A0FF5"/>
          <w:p w14:paraId="45738277" w14:textId="277F5F14" w:rsidR="00A42F10" w:rsidRDefault="00A42F10" w:rsidP="000A0FF5">
            <w:r>
              <w:t>Conclusion:</w:t>
            </w:r>
          </w:p>
          <w:p w14:paraId="7B60F02F" w14:textId="77777777" w:rsidR="00A42F10" w:rsidRDefault="00A42F10" w:rsidP="000A0FF5"/>
          <w:p w14:paraId="50EB3CED" w14:textId="0DA4253C" w:rsidR="00A42F10" w:rsidRDefault="00A42F10" w:rsidP="0045690C">
            <w:r>
              <w:t>The meeting concluded with a consensus on the importance of setting ambitious revenue growth targets and repurposing existing strategies to achieve them</w:t>
            </w:r>
            <w:r w:rsidR="00C06213">
              <w:t xml:space="preserve"> with </w:t>
            </w:r>
            <w:r>
              <w:t>detailed action plans and</w:t>
            </w:r>
            <w:r w:rsidR="00C06213">
              <w:t xml:space="preserve"> </w:t>
            </w:r>
            <w:r>
              <w:t>enhanced financial controls to drive revenue growth.</w:t>
            </w:r>
          </w:p>
          <w:p w14:paraId="6B8D21B1" w14:textId="77777777" w:rsidR="00A42F10" w:rsidRDefault="00A42F10" w:rsidP="0045690C"/>
          <w:p w14:paraId="20527C16" w14:textId="77777777" w:rsidR="00A42F10" w:rsidRPr="00581F6B" w:rsidRDefault="00A42F10" w:rsidP="0045690C">
            <w:r>
              <w:t>Actions for Board to e-mail suggestions to RM by Wednesday 8</w:t>
            </w:r>
            <w:r w:rsidRPr="002D6E1B">
              <w:rPr>
                <w:vertAlign w:val="superscript"/>
              </w:rPr>
              <w:t>th</w:t>
            </w:r>
            <w:r>
              <w:t xml:space="preserve"> May and CC each other in.</w:t>
            </w:r>
          </w:p>
          <w:p w14:paraId="0E790A26" w14:textId="176F2A57" w:rsidR="00A42F10" w:rsidRPr="00354B0A" w:rsidRDefault="00A42F10" w:rsidP="00107521">
            <w:pPr>
              <w:rPr>
                <w:rFonts w:cstheme="minorHAnsi"/>
                <w:b/>
                <w:bCs/>
              </w:rPr>
            </w:pPr>
            <w:r w:rsidRPr="00581F6B">
              <w:t xml:space="preserve"> </w:t>
            </w:r>
          </w:p>
        </w:tc>
        <w:tc>
          <w:tcPr>
            <w:tcW w:w="992" w:type="dxa"/>
          </w:tcPr>
          <w:p w14:paraId="727C55AE" w14:textId="77777777" w:rsidR="00A42F10" w:rsidRDefault="00A42F10" w:rsidP="00107521">
            <w:pPr>
              <w:rPr>
                <w:rFonts w:cstheme="minorHAnsi"/>
              </w:rPr>
            </w:pPr>
          </w:p>
          <w:p w14:paraId="5AD7426A" w14:textId="77777777" w:rsidR="00473BF2" w:rsidRDefault="00473BF2" w:rsidP="00107521">
            <w:pPr>
              <w:rPr>
                <w:rFonts w:cstheme="minorHAnsi"/>
              </w:rPr>
            </w:pPr>
          </w:p>
          <w:p w14:paraId="36461976" w14:textId="77777777" w:rsidR="00473BF2" w:rsidRDefault="00473BF2" w:rsidP="00107521">
            <w:pPr>
              <w:rPr>
                <w:rFonts w:cstheme="minorHAnsi"/>
              </w:rPr>
            </w:pPr>
          </w:p>
          <w:p w14:paraId="7F72B701" w14:textId="77777777" w:rsidR="00473BF2" w:rsidRDefault="00473BF2" w:rsidP="00107521">
            <w:pPr>
              <w:rPr>
                <w:rFonts w:cstheme="minorHAnsi"/>
              </w:rPr>
            </w:pPr>
          </w:p>
          <w:p w14:paraId="2C2A7B53" w14:textId="77777777" w:rsidR="00473BF2" w:rsidRDefault="00473BF2" w:rsidP="00107521">
            <w:pPr>
              <w:rPr>
                <w:rFonts w:cstheme="minorHAnsi"/>
              </w:rPr>
            </w:pPr>
          </w:p>
          <w:p w14:paraId="02EEFF1F" w14:textId="77777777" w:rsidR="00473BF2" w:rsidRDefault="00473BF2" w:rsidP="00107521">
            <w:pPr>
              <w:rPr>
                <w:rFonts w:cstheme="minorHAnsi"/>
              </w:rPr>
            </w:pPr>
          </w:p>
          <w:p w14:paraId="06130075" w14:textId="77777777" w:rsidR="00473BF2" w:rsidRDefault="00473BF2" w:rsidP="00107521">
            <w:pPr>
              <w:rPr>
                <w:rFonts w:cstheme="minorHAnsi"/>
              </w:rPr>
            </w:pPr>
          </w:p>
          <w:p w14:paraId="3D4E0431" w14:textId="77777777" w:rsidR="00473BF2" w:rsidRDefault="00473BF2" w:rsidP="00107521">
            <w:pPr>
              <w:rPr>
                <w:rFonts w:cstheme="minorHAnsi"/>
              </w:rPr>
            </w:pPr>
          </w:p>
          <w:p w14:paraId="29692592" w14:textId="77777777" w:rsidR="00473BF2" w:rsidRDefault="00473BF2" w:rsidP="00107521">
            <w:pPr>
              <w:rPr>
                <w:rFonts w:cstheme="minorHAnsi"/>
              </w:rPr>
            </w:pPr>
          </w:p>
          <w:p w14:paraId="584AE1D4" w14:textId="77777777" w:rsidR="00473BF2" w:rsidRDefault="00473BF2" w:rsidP="00107521">
            <w:pPr>
              <w:rPr>
                <w:rFonts w:cstheme="minorHAnsi"/>
              </w:rPr>
            </w:pPr>
          </w:p>
          <w:p w14:paraId="17ACC4F8" w14:textId="77777777" w:rsidR="00473BF2" w:rsidRDefault="00473BF2" w:rsidP="00107521">
            <w:pPr>
              <w:rPr>
                <w:rFonts w:cstheme="minorHAnsi"/>
              </w:rPr>
            </w:pPr>
          </w:p>
          <w:p w14:paraId="44A6C5D9" w14:textId="77777777" w:rsidR="00473BF2" w:rsidRDefault="00473BF2" w:rsidP="00107521">
            <w:pPr>
              <w:rPr>
                <w:rFonts w:cstheme="minorHAnsi"/>
              </w:rPr>
            </w:pPr>
          </w:p>
          <w:p w14:paraId="351D4C02" w14:textId="77777777" w:rsidR="00473BF2" w:rsidRDefault="00473BF2" w:rsidP="00107521">
            <w:pPr>
              <w:rPr>
                <w:rFonts w:cstheme="minorHAnsi"/>
              </w:rPr>
            </w:pPr>
          </w:p>
          <w:p w14:paraId="677CB674" w14:textId="77777777" w:rsidR="00473BF2" w:rsidRDefault="00473BF2" w:rsidP="00107521">
            <w:pPr>
              <w:rPr>
                <w:rFonts w:cstheme="minorHAnsi"/>
              </w:rPr>
            </w:pPr>
          </w:p>
          <w:p w14:paraId="14ADC502" w14:textId="77777777" w:rsidR="00473BF2" w:rsidRDefault="00473BF2" w:rsidP="00107521">
            <w:pPr>
              <w:rPr>
                <w:rFonts w:cstheme="minorHAnsi"/>
              </w:rPr>
            </w:pPr>
          </w:p>
          <w:p w14:paraId="5D6C580C" w14:textId="77777777" w:rsidR="00473BF2" w:rsidRDefault="00473BF2" w:rsidP="00107521">
            <w:pPr>
              <w:rPr>
                <w:rFonts w:cstheme="minorHAnsi"/>
              </w:rPr>
            </w:pPr>
          </w:p>
          <w:p w14:paraId="1B309AE9" w14:textId="77777777" w:rsidR="00473BF2" w:rsidRDefault="00473BF2" w:rsidP="00107521">
            <w:pPr>
              <w:rPr>
                <w:rFonts w:cstheme="minorHAnsi"/>
              </w:rPr>
            </w:pPr>
          </w:p>
          <w:p w14:paraId="2D2E4CA0" w14:textId="77777777" w:rsidR="00473BF2" w:rsidRDefault="00473BF2" w:rsidP="00107521">
            <w:pPr>
              <w:rPr>
                <w:rFonts w:cstheme="minorHAnsi"/>
              </w:rPr>
            </w:pPr>
          </w:p>
          <w:p w14:paraId="48B67B49" w14:textId="77777777" w:rsidR="00473BF2" w:rsidRDefault="00473BF2" w:rsidP="00107521">
            <w:pPr>
              <w:rPr>
                <w:rFonts w:cstheme="minorHAnsi"/>
              </w:rPr>
            </w:pPr>
          </w:p>
          <w:p w14:paraId="0DEDA5D3" w14:textId="77777777" w:rsidR="00473BF2" w:rsidRDefault="00473BF2" w:rsidP="00107521">
            <w:pPr>
              <w:rPr>
                <w:rFonts w:cstheme="minorHAnsi"/>
              </w:rPr>
            </w:pPr>
          </w:p>
          <w:p w14:paraId="0BF2D856" w14:textId="77777777" w:rsidR="00473BF2" w:rsidRDefault="00473BF2" w:rsidP="00107521">
            <w:pPr>
              <w:rPr>
                <w:rFonts w:cstheme="minorHAnsi"/>
              </w:rPr>
            </w:pPr>
          </w:p>
          <w:p w14:paraId="132BF6E6" w14:textId="77777777" w:rsidR="00473BF2" w:rsidRDefault="00473BF2" w:rsidP="00107521">
            <w:pPr>
              <w:rPr>
                <w:rFonts w:cstheme="minorHAnsi"/>
              </w:rPr>
            </w:pPr>
          </w:p>
          <w:p w14:paraId="07980AE0" w14:textId="77777777" w:rsidR="00473BF2" w:rsidRDefault="00473BF2" w:rsidP="00107521">
            <w:pPr>
              <w:rPr>
                <w:rFonts w:cstheme="minorHAnsi"/>
              </w:rPr>
            </w:pPr>
          </w:p>
          <w:p w14:paraId="053206BC" w14:textId="77777777" w:rsidR="00473BF2" w:rsidRDefault="00473BF2" w:rsidP="00107521">
            <w:pPr>
              <w:rPr>
                <w:rFonts w:cstheme="minorHAnsi"/>
              </w:rPr>
            </w:pPr>
          </w:p>
          <w:p w14:paraId="043D145A" w14:textId="77777777" w:rsidR="00473BF2" w:rsidRDefault="00473BF2" w:rsidP="00107521">
            <w:pPr>
              <w:rPr>
                <w:rFonts w:cstheme="minorHAnsi"/>
              </w:rPr>
            </w:pPr>
          </w:p>
          <w:p w14:paraId="2CAF21D5" w14:textId="77777777" w:rsidR="00473BF2" w:rsidRDefault="00473BF2" w:rsidP="00107521">
            <w:pPr>
              <w:rPr>
                <w:rFonts w:cstheme="minorHAnsi"/>
              </w:rPr>
            </w:pPr>
          </w:p>
          <w:p w14:paraId="1DFF00D5" w14:textId="77777777" w:rsidR="00473BF2" w:rsidRDefault="00473BF2" w:rsidP="00107521">
            <w:pPr>
              <w:rPr>
                <w:rFonts w:cstheme="minorHAnsi"/>
              </w:rPr>
            </w:pPr>
          </w:p>
          <w:p w14:paraId="69C90C55" w14:textId="77777777" w:rsidR="00473BF2" w:rsidRDefault="00473BF2" w:rsidP="00107521">
            <w:pPr>
              <w:rPr>
                <w:rFonts w:cstheme="minorHAnsi"/>
              </w:rPr>
            </w:pPr>
          </w:p>
          <w:p w14:paraId="33AFE903" w14:textId="77777777" w:rsidR="00473BF2" w:rsidRDefault="00473BF2" w:rsidP="00107521">
            <w:pPr>
              <w:rPr>
                <w:rFonts w:cstheme="minorHAnsi"/>
              </w:rPr>
            </w:pPr>
          </w:p>
          <w:p w14:paraId="35B66C29" w14:textId="77777777" w:rsidR="00473BF2" w:rsidRDefault="00473BF2" w:rsidP="00107521">
            <w:pPr>
              <w:rPr>
                <w:rFonts w:cstheme="minorHAnsi"/>
              </w:rPr>
            </w:pPr>
          </w:p>
          <w:p w14:paraId="2F24C234" w14:textId="77777777" w:rsidR="00473BF2" w:rsidRDefault="00473BF2" w:rsidP="00107521">
            <w:pPr>
              <w:rPr>
                <w:rFonts w:cstheme="minorHAnsi"/>
              </w:rPr>
            </w:pPr>
          </w:p>
          <w:p w14:paraId="67DD14AE" w14:textId="77777777" w:rsidR="00473BF2" w:rsidRDefault="00473BF2" w:rsidP="00107521">
            <w:pPr>
              <w:rPr>
                <w:rFonts w:cstheme="minorHAnsi"/>
              </w:rPr>
            </w:pPr>
          </w:p>
          <w:p w14:paraId="73098B3E" w14:textId="77777777" w:rsidR="00473BF2" w:rsidRDefault="00473BF2" w:rsidP="00107521">
            <w:pPr>
              <w:rPr>
                <w:rFonts w:cstheme="minorHAnsi"/>
              </w:rPr>
            </w:pPr>
          </w:p>
          <w:p w14:paraId="5052C4AB" w14:textId="77777777" w:rsidR="00473BF2" w:rsidRDefault="00473BF2" w:rsidP="00107521">
            <w:pPr>
              <w:rPr>
                <w:rFonts w:cstheme="minorHAnsi"/>
              </w:rPr>
            </w:pPr>
          </w:p>
          <w:p w14:paraId="18FF0371" w14:textId="77777777" w:rsidR="00473BF2" w:rsidRDefault="00473BF2" w:rsidP="00107521">
            <w:pPr>
              <w:rPr>
                <w:rFonts w:cstheme="minorHAnsi"/>
              </w:rPr>
            </w:pPr>
          </w:p>
          <w:p w14:paraId="00C27ACB" w14:textId="77777777" w:rsidR="00473BF2" w:rsidRDefault="00473BF2" w:rsidP="00107521">
            <w:pPr>
              <w:rPr>
                <w:rFonts w:cstheme="minorHAnsi"/>
              </w:rPr>
            </w:pPr>
          </w:p>
          <w:p w14:paraId="1120A046" w14:textId="77777777" w:rsidR="00473BF2" w:rsidRDefault="00473BF2" w:rsidP="00107521">
            <w:pPr>
              <w:rPr>
                <w:rFonts w:cstheme="minorHAnsi"/>
              </w:rPr>
            </w:pPr>
          </w:p>
          <w:p w14:paraId="4E345209" w14:textId="77777777" w:rsidR="00473BF2" w:rsidRDefault="00473BF2" w:rsidP="00107521">
            <w:pPr>
              <w:rPr>
                <w:rFonts w:cstheme="minorHAnsi"/>
              </w:rPr>
            </w:pPr>
          </w:p>
          <w:p w14:paraId="42F94F5C" w14:textId="77777777" w:rsidR="00473BF2" w:rsidRDefault="00473BF2" w:rsidP="00107521">
            <w:pPr>
              <w:rPr>
                <w:rFonts w:cstheme="minorHAnsi"/>
              </w:rPr>
            </w:pPr>
          </w:p>
          <w:p w14:paraId="7B227B60" w14:textId="77777777" w:rsidR="00473BF2" w:rsidRDefault="00473BF2" w:rsidP="00107521">
            <w:pPr>
              <w:rPr>
                <w:rFonts w:cstheme="minorHAnsi"/>
              </w:rPr>
            </w:pPr>
          </w:p>
          <w:p w14:paraId="6AE16EAB" w14:textId="77777777" w:rsidR="00473BF2" w:rsidRDefault="00473BF2" w:rsidP="00107521">
            <w:pPr>
              <w:rPr>
                <w:rFonts w:cstheme="minorHAnsi"/>
              </w:rPr>
            </w:pPr>
          </w:p>
          <w:p w14:paraId="1C36E102" w14:textId="77777777" w:rsidR="00473BF2" w:rsidRDefault="00473BF2" w:rsidP="00107521">
            <w:pPr>
              <w:rPr>
                <w:rFonts w:cstheme="minorHAnsi"/>
              </w:rPr>
            </w:pPr>
          </w:p>
          <w:p w14:paraId="6ADB3934" w14:textId="77777777" w:rsidR="00473BF2" w:rsidRDefault="00473BF2" w:rsidP="00107521">
            <w:pPr>
              <w:rPr>
                <w:rFonts w:cstheme="minorHAnsi"/>
              </w:rPr>
            </w:pPr>
          </w:p>
          <w:p w14:paraId="4907118D" w14:textId="77777777" w:rsidR="00473BF2" w:rsidRDefault="00473BF2" w:rsidP="00107521">
            <w:pPr>
              <w:rPr>
                <w:rFonts w:cstheme="minorHAnsi"/>
              </w:rPr>
            </w:pPr>
          </w:p>
          <w:p w14:paraId="3EE53DEF" w14:textId="77777777" w:rsidR="00473BF2" w:rsidRDefault="00473BF2" w:rsidP="00107521">
            <w:pPr>
              <w:rPr>
                <w:rFonts w:cstheme="minorHAnsi"/>
              </w:rPr>
            </w:pPr>
          </w:p>
          <w:p w14:paraId="565B4658" w14:textId="77777777" w:rsidR="00473BF2" w:rsidRDefault="00473BF2" w:rsidP="00107521">
            <w:pPr>
              <w:rPr>
                <w:rFonts w:cstheme="minorHAnsi"/>
              </w:rPr>
            </w:pPr>
          </w:p>
          <w:p w14:paraId="3E5CEEB2" w14:textId="77777777" w:rsidR="00473BF2" w:rsidRDefault="00473BF2" w:rsidP="00107521">
            <w:pPr>
              <w:rPr>
                <w:rFonts w:cstheme="minorHAnsi"/>
              </w:rPr>
            </w:pPr>
          </w:p>
          <w:p w14:paraId="79B981CB" w14:textId="77777777" w:rsidR="00473BF2" w:rsidRDefault="00473BF2" w:rsidP="00107521">
            <w:pPr>
              <w:rPr>
                <w:rFonts w:cstheme="minorHAnsi"/>
              </w:rPr>
            </w:pPr>
          </w:p>
          <w:p w14:paraId="2FCDFA45" w14:textId="77777777" w:rsidR="00473BF2" w:rsidRDefault="00473BF2" w:rsidP="00107521">
            <w:pPr>
              <w:rPr>
                <w:rFonts w:cstheme="minorHAnsi"/>
              </w:rPr>
            </w:pPr>
          </w:p>
          <w:p w14:paraId="01FF075D" w14:textId="77777777" w:rsidR="00473BF2" w:rsidRDefault="00473BF2" w:rsidP="00107521">
            <w:pPr>
              <w:rPr>
                <w:rFonts w:cstheme="minorHAnsi"/>
              </w:rPr>
            </w:pPr>
          </w:p>
          <w:p w14:paraId="7CD8D56E" w14:textId="77777777" w:rsidR="00473BF2" w:rsidRDefault="00473BF2" w:rsidP="00107521">
            <w:pPr>
              <w:rPr>
                <w:rFonts w:cstheme="minorHAnsi"/>
              </w:rPr>
            </w:pPr>
          </w:p>
          <w:p w14:paraId="5AD13017" w14:textId="77777777" w:rsidR="00473BF2" w:rsidRDefault="00473BF2" w:rsidP="00107521">
            <w:pPr>
              <w:rPr>
                <w:rFonts w:cstheme="minorHAnsi"/>
              </w:rPr>
            </w:pPr>
          </w:p>
          <w:p w14:paraId="6D1E577E" w14:textId="77777777" w:rsidR="00473BF2" w:rsidRDefault="00473BF2" w:rsidP="00107521">
            <w:pPr>
              <w:rPr>
                <w:rFonts w:cstheme="minorHAnsi"/>
              </w:rPr>
            </w:pPr>
          </w:p>
          <w:p w14:paraId="2C18018E" w14:textId="77777777" w:rsidR="00473BF2" w:rsidRDefault="00473BF2" w:rsidP="00107521">
            <w:pPr>
              <w:rPr>
                <w:rFonts w:cstheme="minorHAnsi"/>
              </w:rPr>
            </w:pPr>
          </w:p>
          <w:p w14:paraId="1D105802" w14:textId="77777777" w:rsidR="00473BF2" w:rsidRDefault="00473BF2" w:rsidP="00107521">
            <w:pPr>
              <w:rPr>
                <w:rFonts w:cstheme="minorHAnsi"/>
              </w:rPr>
            </w:pPr>
          </w:p>
          <w:p w14:paraId="670DDAE6" w14:textId="77777777" w:rsidR="00473BF2" w:rsidRDefault="00473BF2" w:rsidP="00107521">
            <w:pPr>
              <w:rPr>
                <w:rFonts w:cstheme="minorHAnsi"/>
              </w:rPr>
            </w:pPr>
          </w:p>
          <w:p w14:paraId="4C975AAE" w14:textId="77777777" w:rsidR="00473BF2" w:rsidRDefault="00473BF2" w:rsidP="00107521">
            <w:pPr>
              <w:rPr>
                <w:rFonts w:cstheme="minorHAnsi"/>
              </w:rPr>
            </w:pPr>
          </w:p>
          <w:p w14:paraId="46691EBB" w14:textId="77777777" w:rsidR="00473BF2" w:rsidRDefault="00473BF2" w:rsidP="00107521">
            <w:pPr>
              <w:rPr>
                <w:rFonts w:cstheme="minorHAnsi"/>
              </w:rPr>
            </w:pPr>
          </w:p>
          <w:p w14:paraId="4E987C70" w14:textId="77777777" w:rsidR="00473BF2" w:rsidRDefault="00473BF2" w:rsidP="00107521">
            <w:pPr>
              <w:rPr>
                <w:rFonts w:cstheme="minorHAnsi"/>
              </w:rPr>
            </w:pPr>
          </w:p>
          <w:p w14:paraId="2AFC42C6" w14:textId="77777777" w:rsidR="00473BF2" w:rsidRDefault="00473BF2" w:rsidP="00107521">
            <w:pPr>
              <w:rPr>
                <w:rFonts w:cstheme="minorHAnsi"/>
              </w:rPr>
            </w:pPr>
          </w:p>
          <w:p w14:paraId="01027E53" w14:textId="77777777" w:rsidR="00473BF2" w:rsidRDefault="00473BF2" w:rsidP="00107521">
            <w:pPr>
              <w:rPr>
                <w:rFonts w:cstheme="minorHAnsi"/>
              </w:rPr>
            </w:pPr>
          </w:p>
          <w:p w14:paraId="523739E0" w14:textId="77777777" w:rsidR="00473BF2" w:rsidRDefault="00473BF2" w:rsidP="00107521">
            <w:pPr>
              <w:rPr>
                <w:rFonts w:cstheme="minorHAnsi"/>
              </w:rPr>
            </w:pPr>
          </w:p>
          <w:p w14:paraId="3B63CBB3" w14:textId="77777777" w:rsidR="00473BF2" w:rsidRDefault="00473BF2" w:rsidP="00107521">
            <w:pPr>
              <w:rPr>
                <w:rFonts w:cstheme="minorHAnsi"/>
              </w:rPr>
            </w:pPr>
          </w:p>
          <w:p w14:paraId="2010ED0C" w14:textId="77777777" w:rsidR="00473BF2" w:rsidRDefault="00473BF2" w:rsidP="00107521">
            <w:pPr>
              <w:rPr>
                <w:rFonts w:cstheme="minorHAnsi"/>
              </w:rPr>
            </w:pPr>
          </w:p>
          <w:p w14:paraId="1634D3EA" w14:textId="77777777" w:rsidR="00473BF2" w:rsidRDefault="00473BF2" w:rsidP="00107521">
            <w:pPr>
              <w:rPr>
                <w:rFonts w:cstheme="minorHAnsi"/>
              </w:rPr>
            </w:pPr>
          </w:p>
          <w:p w14:paraId="732D938A" w14:textId="77777777" w:rsidR="00473BF2" w:rsidRDefault="00473BF2" w:rsidP="00107521">
            <w:pPr>
              <w:rPr>
                <w:rFonts w:cstheme="minorHAnsi"/>
              </w:rPr>
            </w:pPr>
          </w:p>
          <w:p w14:paraId="337FC3C5" w14:textId="77777777" w:rsidR="00473BF2" w:rsidRDefault="00473BF2" w:rsidP="00107521">
            <w:pPr>
              <w:rPr>
                <w:rFonts w:cstheme="minorHAnsi"/>
              </w:rPr>
            </w:pPr>
          </w:p>
          <w:p w14:paraId="04045865" w14:textId="77777777" w:rsidR="00473BF2" w:rsidRDefault="00473BF2" w:rsidP="00107521">
            <w:pPr>
              <w:rPr>
                <w:rFonts w:cstheme="minorHAnsi"/>
              </w:rPr>
            </w:pPr>
          </w:p>
          <w:p w14:paraId="1B21301D" w14:textId="77777777" w:rsidR="00473BF2" w:rsidRDefault="00473BF2" w:rsidP="00107521">
            <w:pPr>
              <w:rPr>
                <w:rFonts w:cstheme="minorHAnsi"/>
              </w:rPr>
            </w:pPr>
          </w:p>
          <w:p w14:paraId="179918D7" w14:textId="77777777" w:rsidR="00473BF2" w:rsidRDefault="00473BF2" w:rsidP="00107521">
            <w:pPr>
              <w:rPr>
                <w:rFonts w:cstheme="minorHAnsi"/>
              </w:rPr>
            </w:pPr>
          </w:p>
          <w:p w14:paraId="1BEBF52C" w14:textId="77777777" w:rsidR="00473BF2" w:rsidRDefault="00473BF2" w:rsidP="00107521">
            <w:pPr>
              <w:rPr>
                <w:rFonts w:cstheme="minorHAnsi"/>
              </w:rPr>
            </w:pPr>
          </w:p>
          <w:p w14:paraId="3D245179" w14:textId="77777777" w:rsidR="00473BF2" w:rsidRDefault="00473BF2" w:rsidP="00107521">
            <w:pPr>
              <w:rPr>
                <w:rFonts w:cstheme="minorHAnsi"/>
              </w:rPr>
            </w:pPr>
          </w:p>
          <w:p w14:paraId="503E3D6D" w14:textId="77777777" w:rsidR="00473BF2" w:rsidRDefault="00473BF2" w:rsidP="00107521">
            <w:pPr>
              <w:rPr>
                <w:rFonts w:cstheme="minorHAnsi"/>
              </w:rPr>
            </w:pPr>
          </w:p>
          <w:p w14:paraId="40F76E18" w14:textId="77777777" w:rsidR="00473BF2" w:rsidRDefault="00473BF2" w:rsidP="00107521">
            <w:pPr>
              <w:rPr>
                <w:rFonts w:cstheme="minorHAnsi"/>
              </w:rPr>
            </w:pPr>
          </w:p>
          <w:p w14:paraId="1E52AC5A" w14:textId="77777777" w:rsidR="00473BF2" w:rsidRDefault="00473BF2" w:rsidP="00107521">
            <w:pPr>
              <w:rPr>
                <w:rFonts w:cstheme="minorHAnsi"/>
              </w:rPr>
            </w:pPr>
          </w:p>
          <w:p w14:paraId="057604D0" w14:textId="77777777" w:rsidR="00473BF2" w:rsidRDefault="00473BF2" w:rsidP="00107521">
            <w:pPr>
              <w:rPr>
                <w:rFonts w:cstheme="minorHAnsi"/>
              </w:rPr>
            </w:pPr>
          </w:p>
          <w:p w14:paraId="7183B761" w14:textId="7D6F2056" w:rsidR="00473BF2" w:rsidRDefault="00473BF2" w:rsidP="00107521">
            <w:pPr>
              <w:rPr>
                <w:rFonts w:cstheme="minorHAnsi"/>
              </w:rPr>
            </w:pPr>
          </w:p>
          <w:p w14:paraId="721F930A" w14:textId="77777777" w:rsidR="000D5EA2" w:rsidRDefault="000D5EA2" w:rsidP="00107521">
            <w:pPr>
              <w:rPr>
                <w:rFonts w:cstheme="minorHAnsi"/>
              </w:rPr>
            </w:pPr>
          </w:p>
          <w:p w14:paraId="2B43AC72" w14:textId="07EA90B8" w:rsidR="000D5EA2" w:rsidRDefault="005759DE" w:rsidP="00107521">
            <w:pPr>
              <w:rPr>
                <w:rFonts w:cstheme="minorHAnsi"/>
              </w:rPr>
            </w:pPr>
            <w:r>
              <w:rPr>
                <w:rFonts w:cstheme="minorHAnsi"/>
              </w:rPr>
              <w:t>JN/JK</w:t>
            </w:r>
          </w:p>
          <w:p w14:paraId="25557367" w14:textId="77777777" w:rsidR="000D5EA2" w:rsidRDefault="000D5EA2" w:rsidP="00107521">
            <w:pPr>
              <w:rPr>
                <w:rFonts w:cstheme="minorHAnsi"/>
              </w:rPr>
            </w:pPr>
          </w:p>
          <w:p w14:paraId="592631AD" w14:textId="77777777" w:rsidR="000D5EA2" w:rsidRDefault="000D5EA2" w:rsidP="00107521">
            <w:pPr>
              <w:rPr>
                <w:rFonts w:cstheme="minorHAnsi"/>
              </w:rPr>
            </w:pPr>
          </w:p>
          <w:p w14:paraId="79AAFA07" w14:textId="77777777" w:rsidR="000D5EA2" w:rsidRDefault="000D5EA2" w:rsidP="00107521">
            <w:pPr>
              <w:rPr>
                <w:rFonts w:cstheme="minorHAnsi"/>
              </w:rPr>
            </w:pPr>
          </w:p>
          <w:p w14:paraId="4DD62BCF" w14:textId="77777777" w:rsidR="000D5EA2" w:rsidRDefault="000D5EA2" w:rsidP="00107521">
            <w:pPr>
              <w:rPr>
                <w:rFonts w:cstheme="minorHAnsi"/>
              </w:rPr>
            </w:pPr>
          </w:p>
          <w:p w14:paraId="4AF10EF9" w14:textId="77777777" w:rsidR="000D5EA2" w:rsidRDefault="000D5EA2" w:rsidP="00107521">
            <w:pPr>
              <w:rPr>
                <w:rFonts w:cstheme="minorHAnsi"/>
              </w:rPr>
            </w:pPr>
          </w:p>
          <w:p w14:paraId="2D1F2CB1" w14:textId="77777777" w:rsidR="000D5EA2" w:rsidRDefault="000D5EA2" w:rsidP="00107521">
            <w:pPr>
              <w:rPr>
                <w:rFonts w:cstheme="minorHAnsi"/>
              </w:rPr>
            </w:pPr>
          </w:p>
          <w:p w14:paraId="12512863" w14:textId="77777777" w:rsidR="000D5EA2" w:rsidRDefault="000D5EA2" w:rsidP="00107521">
            <w:pPr>
              <w:rPr>
                <w:rFonts w:cstheme="minorHAnsi"/>
              </w:rPr>
            </w:pPr>
          </w:p>
          <w:p w14:paraId="3021FD4D" w14:textId="77777777" w:rsidR="000D5EA2" w:rsidRDefault="000D5EA2" w:rsidP="00107521">
            <w:pPr>
              <w:rPr>
                <w:rFonts w:cstheme="minorHAnsi"/>
              </w:rPr>
            </w:pPr>
          </w:p>
          <w:p w14:paraId="336FA48F" w14:textId="77777777" w:rsidR="000D5EA2" w:rsidRDefault="000D5EA2" w:rsidP="00107521">
            <w:pPr>
              <w:rPr>
                <w:rFonts w:cstheme="minorHAnsi"/>
              </w:rPr>
            </w:pPr>
          </w:p>
          <w:p w14:paraId="37BF47BD" w14:textId="77777777" w:rsidR="000D5EA2" w:rsidRDefault="000D5EA2" w:rsidP="00107521">
            <w:pPr>
              <w:rPr>
                <w:rFonts w:cstheme="minorHAnsi"/>
              </w:rPr>
            </w:pPr>
          </w:p>
          <w:p w14:paraId="07AD43EA" w14:textId="77777777" w:rsidR="000D5EA2" w:rsidRDefault="000D5EA2" w:rsidP="00107521">
            <w:pPr>
              <w:rPr>
                <w:rFonts w:cstheme="minorHAnsi"/>
              </w:rPr>
            </w:pPr>
          </w:p>
          <w:p w14:paraId="0012613C" w14:textId="77777777" w:rsidR="000D5EA2" w:rsidRDefault="000D5EA2" w:rsidP="00107521">
            <w:pPr>
              <w:rPr>
                <w:rFonts w:cstheme="minorHAnsi"/>
              </w:rPr>
            </w:pPr>
          </w:p>
          <w:p w14:paraId="26B1C2FB" w14:textId="77777777" w:rsidR="000D5EA2" w:rsidRDefault="000D5EA2" w:rsidP="00107521">
            <w:pPr>
              <w:rPr>
                <w:rFonts w:cstheme="minorHAnsi"/>
              </w:rPr>
            </w:pPr>
          </w:p>
          <w:p w14:paraId="51015C97" w14:textId="77777777" w:rsidR="000D5EA2" w:rsidRDefault="000D5EA2" w:rsidP="00107521">
            <w:pPr>
              <w:rPr>
                <w:rFonts w:cstheme="minorHAnsi"/>
              </w:rPr>
            </w:pPr>
          </w:p>
          <w:p w14:paraId="7BCA9952" w14:textId="77777777" w:rsidR="000D5EA2" w:rsidRDefault="000D5EA2" w:rsidP="00107521">
            <w:pPr>
              <w:rPr>
                <w:rFonts w:cstheme="minorHAnsi"/>
              </w:rPr>
            </w:pPr>
          </w:p>
          <w:p w14:paraId="2161DAE3" w14:textId="77777777" w:rsidR="000D5EA2" w:rsidRDefault="000D5EA2" w:rsidP="00107521">
            <w:pPr>
              <w:rPr>
                <w:rFonts w:cstheme="minorHAnsi"/>
              </w:rPr>
            </w:pPr>
          </w:p>
          <w:p w14:paraId="04E5AB0B" w14:textId="77777777" w:rsidR="000D5EA2" w:rsidRDefault="000D5EA2" w:rsidP="00107521">
            <w:pPr>
              <w:rPr>
                <w:rFonts w:cstheme="minorHAnsi"/>
              </w:rPr>
            </w:pPr>
          </w:p>
          <w:p w14:paraId="0F3153B5" w14:textId="77777777" w:rsidR="000D5EA2" w:rsidRDefault="000D5EA2" w:rsidP="00107521">
            <w:pPr>
              <w:rPr>
                <w:rFonts w:cstheme="minorHAnsi"/>
              </w:rPr>
            </w:pPr>
          </w:p>
          <w:p w14:paraId="278CF359" w14:textId="77777777" w:rsidR="000D5EA2" w:rsidRDefault="000D5EA2" w:rsidP="00107521">
            <w:pPr>
              <w:rPr>
                <w:rFonts w:cstheme="minorHAnsi"/>
              </w:rPr>
            </w:pPr>
          </w:p>
          <w:p w14:paraId="3E2802EB" w14:textId="77777777" w:rsidR="000D5EA2" w:rsidRDefault="000D5EA2" w:rsidP="00107521">
            <w:pPr>
              <w:rPr>
                <w:rFonts w:cstheme="minorHAnsi"/>
              </w:rPr>
            </w:pPr>
          </w:p>
          <w:p w14:paraId="73ACA002" w14:textId="77777777" w:rsidR="000D5EA2" w:rsidRDefault="000D5EA2" w:rsidP="00107521">
            <w:pPr>
              <w:rPr>
                <w:rFonts w:cstheme="minorHAnsi"/>
              </w:rPr>
            </w:pPr>
          </w:p>
          <w:p w14:paraId="0D9D70B6" w14:textId="77777777" w:rsidR="000D5EA2" w:rsidRDefault="000D5EA2" w:rsidP="00107521">
            <w:pPr>
              <w:rPr>
                <w:rFonts w:cstheme="minorHAnsi"/>
              </w:rPr>
            </w:pPr>
          </w:p>
          <w:p w14:paraId="6392E1E6" w14:textId="77777777" w:rsidR="000D5EA2" w:rsidRDefault="000D5EA2" w:rsidP="00107521">
            <w:pPr>
              <w:rPr>
                <w:rFonts w:cstheme="minorHAnsi"/>
              </w:rPr>
            </w:pPr>
          </w:p>
          <w:p w14:paraId="00997528" w14:textId="77777777" w:rsidR="000D5EA2" w:rsidRDefault="000D5EA2" w:rsidP="00107521">
            <w:pPr>
              <w:rPr>
                <w:rFonts w:cstheme="minorHAnsi"/>
              </w:rPr>
            </w:pPr>
          </w:p>
          <w:p w14:paraId="4843CCD4" w14:textId="77777777" w:rsidR="000D5EA2" w:rsidRDefault="000D5EA2" w:rsidP="00107521">
            <w:pPr>
              <w:rPr>
                <w:rFonts w:cstheme="minorHAnsi"/>
              </w:rPr>
            </w:pPr>
          </w:p>
          <w:p w14:paraId="17FA8D5B" w14:textId="77777777" w:rsidR="000D5EA2" w:rsidRDefault="000D5EA2" w:rsidP="00107521">
            <w:pPr>
              <w:rPr>
                <w:rFonts w:cstheme="minorHAnsi"/>
              </w:rPr>
            </w:pPr>
          </w:p>
          <w:p w14:paraId="5C179A26" w14:textId="77777777" w:rsidR="000D5EA2" w:rsidRDefault="000D5EA2" w:rsidP="00107521">
            <w:pPr>
              <w:rPr>
                <w:rFonts w:cstheme="minorHAnsi"/>
              </w:rPr>
            </w:pPr>
          </w:p>
          <w:p w14:paraId="54E5F2C9" w14:textId="77777777" w:rsidR="000D5EA2" w:rsidRDefault="000D5EA2" w:rsidP="00107521">
            <w:pPr>
              <w:rPr>
                <w:rFonts w:cstheme="minorHAnsi"/>
              </w:rPr>
            </w:pPr>
          </w:p>
          <w:p w14:paraId="5589BB30" w14:textId="77777777" w:rsidR="000D5EA2" w:rsidRDefault="000D5EA2" w:rsidP="00107521">
            <w:pPr>
              <w:rPr>
                <w:rFonts w:cstheme="minorHAnsi"/>
              </w:rPr>
            </w:pPr>
          </w:p>
          <w:p w14:paraId="483CE714" w14:textId="77777777" w:rsidR="000D5EA2" w:rsidRDefault="000D5EA2" w:rsidP="00107521">
            <w:pPr>
              <w:rPr>
                <w:rFonts w:cstheme="minorHAnsi"/>
              </w:rPr>
            </w:pPr>
          </w:p>
          <w:p w14:paraId="4F798798" w14:textId="77777777" w:rsidR="000D5EA2" w:rsidRDefault="000D5EA2" w:rsidP="00107521">
            <w:pPr>
              <w:rPr>
                <w:rFonts w:cstheme="minorHAnsi"/>
              </w:rPr>
            </w:pPr>
          </w:p>
          <w:p w14:paraId="1B0A9575" w14:textId="77777777" w:rsidR="000D5EA2" w:rsidRDefault="000D5EA2" w:rsidP="00107521">
            <w:pPr>
              <w:rPr>
                <w:rFonts w:cstheme="minorHAnsi"/>
              </w:rPr>
            </w:pPr>
          </w:p>
          <w:p w14:paraId="2A25A500" w14:textId="77777777" w:rsidR="000D5EA2" w:rsidRDefault="000D5EA2" w:rsidP="00107521">
            <w:pPr>
              <w:rPr>
                <w:rFonts w:cstheme="minorHAnsi"/>
              </w:rPr>
            </w:pPr>
          </w:p>
          <w:p w14:paraId="53792468" w14:textId="77777777" w:rsidR="000D5EA2" w:rsidRDefault="000D5EA2" w:rsidP="00107521">
            <w:pPr>
              <w:rPr>
                <w:rFonts w:cstheme="minorHAnsi"/>
              </w:rPr>
            </w:pPr>
          </w:p>
          <w:p w14:paraId="03A9DC22" w14:textId="77777777" w:rsidR="000D5EA2" w:rsidRDefault="000D5EA2" w:rsidP="00107521">
            <w:pPr>
              <w:rPr>
                <w:rFonts w:cstheme="minorHAnsi"/>
              </w:rPr>
            </w:pPr>
          </w:p>
          <w:p w14:paraId="0094D16F" w14:textId="77777777" w:rsidR="000D5EA2" w:rsidRDefault="000D5EA2" w:rsidP="00107521">
            <w:pPr>
              <w:rPr>
                <w:rFonts w:cstheme="minorHAnsi"/>
              </w:rPr>
            </w:pPr>
          </w:p>
          <w:p w14:paraId="10491327" w14:textId="77777777" w:rsidR="000D5EA2" w:rsidRDefault="000D5EA2" w:rsidP="00107521">
            <w:pPr>
              <w:rPr>
                <w:rFonts w:cstheme="minorHAnsi"/>
              </w:rPr>
            </w:pPr>
          </w:p>
          <w:p w14:paraId="1978264D" w14:textId="77777777" w:rsidR="000D5EA2" w:rsidRDefault="000D5EA2" w:rsidP="00107521">
            <w:pPr>
              <w:rPr>
                <w:rFonts w:cstheme="minorHAnsi"/>
              </w:rPr>
            </w:pPr>
          </w:p>
          <w:p w14:paraId="187AF6AB" w14:textId="77777777" w:rsidR="000D5EA2" w:rsidRDefault="000D5EA2" w:rsidP="00107521">
            <w:pPr>
              <w:rPr>
                <w:rFonts w:cstheme="minorHAnsi"/>
              </w:rPr>
            </w:pPr>
          </w:p>
          <w:p w14:paraId="35458CD4" w14:textId="77777777" w:rsidR="000D5EA2" w:rsidRDefault="000D5EA2" w:rsidP="00107521">
            <w:pPr>
              <w:rPr>
                <w:rFonts w:cstheme="minorHAnsi"/>
              </w:rPr>
            </w:pPr>
          </w:p>
          <w:p w14:paraId="39245CDD" w14:textId="77777777" w:rsidR="000D5EA2" w:rsidRDefault="000D5EA2" w:rsidP="00107521">
            <w:pPr>
              <w:rPr>
                <w:rFonts w:cstheme="minorHAnsi"/>
              </w:rPr>
            </w:pPr>
          </w:p>
          <w:p w14:paraId="232D3DEB" w14:textId="77777777" w:rsidR="000D5EA2" w:rsidRDefault="000D5EA2" w:rsidP="00107521">
            <w:pPr>
              <w:rPr>
                <w:rFonts w:cstheme="minorHAnsi"/>
              </w:rPr>
            </w:pPr>
          </w:p>
          <w:p w14:paraId="20271A46" w14:textId="77777777" w:rsidR="000D5EA2" w:rsidRDefault="000D5EA2" w:rsidP="00107521">
            <w:pPr>
              <w:rPr>
                <w:rFonts w:cstheme="minorHAnsi"/>
              </w:rPr>
            </w:pPr>
          </w:p>
          <w:p w14:paraId="685EFBE8" w14:textId="77777777" w:rsidR="000D5EA2" w:rsidRDefault="000D5EA2" w:rsidP="00107521">
            <w:pPr>
              <w:rPr>
                <w:rFonts w:cstheme="minorHAnsi"/>
              </w:rPr>
            </w:pPr>
          </w:p>
          <w:p w14:paraId="65A5398F" w14:textId="77777777" w:rsidR="000D5EA2" w:rsidRDefault="000D5EA2" w:rsidP="00107521">
            <w:pPr>
              <w:rPr>
                <w:rFonts w:cstheme="minorHAnsi"/>
              </w:rPr>
            </w:pPr>
          </w:p>
          <w:p w14:paraId="604AA848" w14:textId="77777777" w:rsidR="000D5EA2" w:rsidRDefault="000D5EA2" w:rsidP="00107521">
            <w:pPr>
              <w:rPr>
                <w:rFonts w:cstheme="minorHAnsi"/>
              </w:rPr>
            </w:pPr>
          </w:p>
          <w:p w14:paraId="09F3D586" w14:textId="77777777" w:rsidR="000D5EA2" w:rsidRDefault="000D5EA2" w:rsidP="00107521">
            <w:pPr>
              <w:rPr>
                <w:rFonts w:cstheme="minorHAnsi"/>
              </w:rPr>
            </w:pPr>
          </w:p>
          <w:p w14:paraId="113F6DA6" w14:textId="77777777" w:rsidR="000D5EA2" w:rsidRDefault="000D5EA2" w:rsidP="00107521">
            <w:pPr>
              <w:rPr>
                <w:rFonts w:cstheme="minorHAnsi"/>
              </w:rPr>
            </w:pPr>
          </w:p>
          <w:p w14:paraId="3E95130F" w14:textId="77777777" w:rsidR="000D5EA2" w:rsidRDefault="000D5EA2" w:rsidP="00107521">
            <w:pPr>
              <w:rPr>
                <w:rFonts w:cstheme="minorHAnsi"/>
              </w:rPr>
            </w:pPr>
          </w:p>
          <w:p w14:paraId="0C4309B9" w14:textId="77777777" w:rsidR="000D5EA2" w:rsidRDefault="000D5EA2" w:rsidP="00107521">
            <w:pPr>
              <w:rPr>
                <w:rFonts w:cstheme="minorHAnsi"/>
              </w:rPr>
            </w:pPr>
          </w:p>
          <w:p w14:paraId="03E5ADD8" w14:textId="77777777" w:rsidR="000D5EA2" w:rsidRDefault="000D5EA2" w:rsidP="00107521">
            <w:pPr>
              <w:rPr>
                <w:rFonts w:cstheme="minorHAnsi"/>
              </w:rPr>
            </w:pPr>
          </w:p>
          <w:p w14:paraId="6034FFCA" w14:textId="77777777" w:rsidR="00F43772" w:rsidRDefault="00F43772" w:rsidP="00107521">
            <w:pPr>
              <w:rPr>
                <w:rFonts w:cstheme="minorHAnsi"/>
              </w:rPr>
            </w:pPr>
          </w:p>
          <w:p w14:paraId="4C8087A3" w14:textId="77777777" w:rsidR="00F43772" w:rsidRDefault="00F43772" w:rsidP="00107521">
            <w:pPr>
              <w:rPr>
                <w:rFonts w:cstheme="minorHAnsi"/>
              </w:rPr>
            </w:pPr>
          </w:p>
          <w:p w14:paraId="2C3D45D5" w14:textId="77777777" w:rsidR="00F43772" w:rsidRDefault="00F43772" w:rsidP="00107521">
            <w:pPr>
              <w:rPr>
                <w:rFonts w:cstheme="minorHAnsi"/>
              </w:rPr>
            </w:pPr>
          </w:p>
          <w:p w14:paraId="0DDA6B1D" w14:textId="77777777" w:rsidR="00F43772" w:rsidRDefault="00F43772" w:rsidP="00107521">
            <w:pPr>
              <w:rPr>
                <w:rFonts w:cstheme="minorHAnsi"/>
              </w:rPr>
            </w:pPr>
          </w:p>
          <w:p w14:paraId="6D13B450" w14:textId="77777777" w:rsidR="00F43772" w:rsidRDefault="00F43772" w:rsidP="00107521">
            <w:pPr>
              <w:rPr>
                <w:rFonts w:cstheme="minorHAnsi"/>
              </w:rPr>
            </w:pPr>
          </w:p>
          <w:p w14:paraId="239410C8" w14:textId="77777777" w:rsidR="00F43772" w:rsidRDefault="00F43772" w:rsidP="00107521">
            <w:pPr>
              <w:rPr>
                <w:rFonts w:cstheme="minorHAnsi"/>
              </w:rPr>
            </w:pPr>
          </w:p>
          <w:p w14:paraId="0169B0A7" w14:textId="77777777" w:rsidR="00F43772" w:rsidRDefault="00F43772" w:rsidP="00107521">
            <w:pPr>
              <w:rPr>
                <w:rFonts w:cstheme="minorHAnsi"/>
              </w:rPr>
            </w:pPr>
          </w:p>
          <w:p w14:paraId="03FAD9DD" w14:textId="77777777" w:rsidR="00F43772" w:rsidRDefault="00F43772" w:rsidP="00107521">
            <w:pPr>
              <w:rPr>
                <w:rFonts w:cstheme="minorHAnsi"/>
              </w:rPr>
            </w:pPr>
          </w:p>
          <w:p w14:paraId="031DA013" w14:textId="2AD7332D" w:rsidR="00F43772" w:rsidRDefault="005E4C73" w:rsidP="00107521">
            <w:pPr>
              <w:rPr>
                <w:rFonts w:cstheme="minorHAnsi"/>
              </w:rPr>
            </w:pPr>
            <w:r>
              <w:rPr>
                <w:rFonts w:cstheme="minorHAnsi"/>
              </w:rPr>
              <w:t>KR</w:t>
            </w:r>
          </w:p>
          <w:p w14:paraId="6E1D0BBB" w14:textId="77777777" w:rsidR="00F43772" w:rsidRDefault="00F43772" w:rsidP="00107521">
            <w:pPr>
              <w:rPr>
                <w:rFonts w:cstheme="minorHAnsi"/>
              </w:rPr>
            </w:pPr>
          </w:p>
          <w:p w14:paraId="2A1D6939" w14:textId="77777777" w:rsidR="00F43772" w:rsidRDefault="00F43772" w:rsidP="00107521">
            <w:pPr>
              <w:rPr>
                <w:rFonts w:cstheme="minorHAnsi"/>
              </w:rPr>
            </w:pPr>
          </w:p>
          <w:p w14:paraId="3B282AE1" w14:textId="77777777" w:rsidR="00F43772" w:rsidRDefault="00F43772" w:rsidP="00107521">
            <w:pPr>
              <w:rPr>
                <w:rFonts w:cstheme="minorHAnsi"/>
              </w:rPr>
            </w:pPr>
          </w:p>
          <w:p w14:paraId="545DE397" w14:textId="77777777" w:rsidR="00F43772" w:rsidRDefault="00F43772" w:rsidP="00107521">
            <w:pPr>
              <w:rPr>
                <w:rFonts w:cstheme="minorHAnsi"/>
              </w:rPr>
            </w:pPr>
          </w:p>
          <w:p w14:paraId="2A0CE1F4" w14:textId="77777777" w:rsidR="00F43772" w:rsidRDefault="00F43772" w:rsidP="00107521">
            <w:pPr>
              <w:rPr>
                <w:rFonts w:cstheme="minorHAnsi"/>
              </w:rPr>
            </w:pPr>
          </w:p>
          <w:p w14:paraId="34CF44F7" w14:textId="77777777" w:rsidR="00F43772" w:rsidRDefault="00F43772" w:rsidP="00107521">
            <w:pPr>
              <w:rPr>
                <w:rFonts w:cstheme="minorHAnsi"/>
              </w:rPr>
            </w:pPr>
          </w:p>
          <w:p w14:paraId="16BA10DC" w14:textId="77777777" w:rsidR="00F43772" w:rsidRDefault="00F43772" w:rsidP="00107521">
            <w:pPr>
              <w:rPr>
                <w:rFonts w:cstheme="minorHAnsi"/>
              </w:rPr>
            </w:pPr>
          </w:p>
          <w:p w14:paraId="66E21666" w14:textId="77777777" w:rsidR="00F43772" w:rsidRDefault="00F43772" w:rsidP="00107521">
            <w:pPr>
              <w:rPr>
                <w:rFonts w:cstheme="minorHAnsi"/>
              </w:rPr>
            </w:pPr>
          </w:p>
          <w:p w14:paraId="402BA0B9" w14:textId="77777777" w:rsidR="00F43772" w:rsidRDefault="00F43772" w:rsidP="00107521">
            <w:pPr>
              <w:rPr>
                <w:rFonts w:cstheme="minorHAnsi"/>
              </w:rPr>
            </w:pPr>
          </w:p>
          <w:p w14:paraId="73DC7D9A" w14:textId="77777777" w:rsidR="00F43772" w:rsidRDefault="00F43772" w:rsidP="00107521">
            <w:pPr>
              <w:rPr>
                <w:rFonts w:cstheme="minorHAnsi"/>
              </w:rPr>
            </w:pPr>
          </w:p>
          <w:p w14:paraId="52179462" w14:textId="77777777" w:rsidR="00F43772" w:rsidRDefault="00F43772" w:rsidP="00107521">
            <w:pPr>
              <w:rPr>
                <w:rFonts w:cstheme="minorHAnsi"/>
              </w:rPr>
            </w:pPr>
          </w:p>
          <w:p w14:paraId="54B728A7" w14:textId="77777777" w:rsidR="00F43772" w:rsidRDefault="00F43772" w:rsidP="00107521">
            <w:pPr>
              <w:rPr>
                <w:rFonts w:cstheme="minorHAnsi"/>
              </w:rPr>
            </w:pPr>
          </w:p>
          <w:p w14:paraId="2A5F6193" w14:textId="77777777" w:rsidR="00F43772" w:rsidRDefault="00F43772" w:rsidP="00107521">
            <w:pPr>
              <w:rPr>
                <w:rFonts w:cstheme="minorHAnsi"/>
              </w:rPr>
            </w:pPr>
          </w:p>
          <w:p w14:paraId="2FDF2245" w14:textId="77777777" w:rsidR="00F43772" w:rsidRDefault="00F43772" w:rsidP="00107521">
            <w:pPr>
              <w:rPr>
                <w:rFonts w:cstheme="minorHAnsi"/>
              </w:rPr>
            </w:pPr>
          </w:p>
          <w:p w14:paraId="11E59087" w14:textId="754C9CEB" w:rsidR="00F43772" w:rsidRDefault="00E129F3" w:rsidP="00107521">
            <w:pPr>
              <w:rPr>
                <w:rFonts w:cstheme="minorHAnsi"/>
              </w:rPr>
            </w:pPr>
            <w:r>
              <w:rPr>
                <w:rFonts w:cstheme="minorHAnsi"/>
              </w:rPr>
              <w:t>NW</w:t>
            </w:r>
          </w:p>
          <w:p w14:paraId="09A647AB" w14:textId="77777777" w:rsidR="00E129F3" w:rsidRDefault="00E129F3" w:rsidP="00107521">
            <w:pPr>
              <w:rPr>
                <w:rFonts w:cstheme="minorHAnsi"/>
              </w:rPr>
            </w:pPr>
          </w:p>
          <w:p w14:paraId="5443AB9B" w14:textId="77777777" w:rsidR="00F43772" w:rsidRDefault="00F43772" w:rsidP="00107521">
            <w:pPr>
              <w:rPr>
                <w:rFonts w:cstheme="minorHAnsi"/>
              </w:rPr>
            </w:pPr>
          </w:p>
          <w:p w14:paraId="5487033C" w14:textId="1A210C9E" w:rsidR="00F43772" w:rsidRPr="00354B0A" w:rsidRDefault="00F43772" w:rsidP="00107521">
            <w:pPr>
              <w:rPr>
                <w:rFonts w:cstheme="minorHAnsi"/>
              </w:rPr>
            </w:pPr>
          </w:p>
        </w:tc>
        <w:tc>
          <w:tcPr>
            <w:tcW w:w="1005" w:type="dxa"/>
          </w:tcPr>
          <w:p w14:paraId="5D6CCDED" w14:textId="77777777" w:rsidR="00A42F10" w:rsidRPr="00354B0A" w:rsidRDefault="00A42F10" w:rsidP="00107521">
            <w:pPr>
              <w:rPr>
                <w:rFonts w:cstheme="minorHAnsi"/>
              </w:rPr>
            </w:pPr>
          </w:p>
        </w:tc>
      </w:tr>
      <w:tr w:rsidR="00B26879" w:rsidRPr="00354B0A" w14:paraId="467ACB7C" w14:textId="77777777" w:rsidTr="00A42F10">
        <w:tc>
          <w:tcPr>
            <w:tcW w:w="1003" w:type="dxa"/>
          </w:tcPr>
          <w:p w14:paraId="4A278BF8" w14:textId="77777777" w:rsidR="00B26879" w:rsidRPr="00444503" w:rsidRDefault="00B26879" w:rsidP="00B26879"/>
        </w:tc>
        <w:tc>
          <w:tcPr>
            <w:tcW w:w="758" w:type="dxa"/>
          </w:tcPr>
          <w:p w14:paraId="306460BC" w14:textId="77777777" w:rsidR="00B26879" w:rsidRPr="00444503" w:rsidRDefault="00B26879" w:rsidP="00B26879">
            <w:r>
              <w:t>5</w:t>
            </w:r>
          </w:p>
          <w:p w14:paraId="15DFDD13" w14:textId="77777777" w:rsidR="00B26879" w:rsidRPr="00444503" w:rsidRDefault="00B26879" w:rsidP="00B26879"/>
          <w:p w14:paraId="4830CE09" w14:textId="77777777" w:rsidR="00B26879" w:rsidRPr="00444503" w:rsidRDefault="00B26879" w:rsidP="00B26879"/>
          <w:p w14:paraId="6A319523" w14:textId="77777777" w:rsidR="00B26879" w:rsidRDefault="00B26879" w:rsidP="00B26879"/>
        </w:tc>
        <w:tc>
          <w:tcPr>
            <w:tcW w:w="5747" w:type="dxa"/>
          </w:tcPr>
          <w:p w14:paraId="135D0896" w14:textId="77777777" w:rsidR="00B26879" w:rsidRDefault="00B26879" w:rsidP="00B26879">
            <w:pPr>
              <w:rPr>
                <w:rFonts w:eastAsia="Times New Roman" w:cstheme="minorHAnsi"/>
                <w:color w:val="000000" w:themeColor="text1"/>
              </w:rPr>
            </w:pPr>
            <w:r w:rsidRPr="00723630">
              <w:rPr>
                <w:rFonts w:eastAsia="Times New Roman" w:cstheme="minorHAnsi"/>
                <w:b/>
                <w:bCs/>
                <w:color w:val="000000" w:themeColor="text1"/>
              </w:rPr>
              <w:t>Risk Register</w:t>
            </w:r>
            <w:r>
              <w:rPr>
                <w:rFonts w:eastAsia="Times New Roman" w:cstheme="minorHAnsi"/>
                <w:color w:val="000000" w:themeColor="text1"/>
              </w:rPr>
              <w:t>:</w:t>
            </w:r>
          </w:p>
          <w:p w14:paraId="731F29BF" w14:textId="77777777" w:rsidR="00B26879" w:rsidRDefault="00B26879" w:rsidP="00B26879">
            <w:pPr>
              <w:rPr>
                <w:rFonts w:eastAsia="Times New Roman" w:cstheme="minorHAnsi"/>
                <w:color w:val="000000" w:themeColor="text1"/>
              </w:rPr>
            </w:pPr>
          </w:p>
          <w:p w14:paraId="6F6A1F94" w14:textId="0EF8EBDC" w:rsidR="00B26879" w:rsidRDefault="00B26879" w:rsidP="00B26879">
            <w:pPr>
              <w:rPr>
                <w:rFonts w:cstheme="minorHAnsi"/>
              </w:rPr>
            </w:pPr>
            <w:r>
              <w:rPr>
                <w:rFonts w:cstheme="minorHAnsi"/>
              </w:rPr>
              <w:t>Not discussed</w:t>
            </w:r>
          </w:p>
          <w:p w14:paraId="0B335D13" w14:textId="77777777" w:rsidR="00B26879" w:rsidRPr="00723630" w:rsidRDefault="00B26879" w:rsidP="00B26879">
            <w:pPr>
              <w:rPr>
                <w:rFonts w:eastAsia="Times New Roman" w:cstheme="minorHAnsi"/>
                <w:b/>
                <w:bCs/>
                <w:color w:val="000000" w:themeColor="text1"/>
              </w:rPr>
            </w:pPr>
          </w:p>
        </w:tc>
        <w:tc>
          <w:tcPr>
            <w:tcW w:w="992" w:type="dxa"/>
          </w:tcPr>
          <w:p w14:paraId="4C8650F5" w14:textId="77777777" w:rsidR="00B26879" w:rsidRDefault="00B26879" w:rsidP="00B26879">
            <w:pPr>
              <w:rPr>
                <w:rFonts w:cstheme="minorHAnsi"/>
              </w:rPr>
            </w:pPr>
          </w:p>
        </w:tc>
        <w:tc>
          <w:tcPr>
            <w:tcW w:w="1005" w:type="dxa"/>
          </w:tcPr>
          <w:p w14:paraId="57DCA38A" w14:textId="77777777" w:rsidR="00B26879" w:rsidRDefault="00B26879" w:rsidP="00B26879">
            <w:pPr>
              <w:rPr>
                <w:rFonts w:cstheme="minorHAnsi"/>
              </w:rPr>
            </w:pPr>
          </w:p>
        </w:tc>
      </w:tr>
      <w:tr w:rsidR="00B26879" w:rsidRPr="00354B0A" w14:paraId="18C38787" w14:textId="010C2131" w:rsidTr="00A42F10">
        <w:tc>
          <w:tcPr>
            <w:tcW w:w="1003" w:type="dxa"/>
          </w:tcPr>
          <w:p w14:paraId="7BD16C84" w14:textId="68518088" w:rsidR="00B26879" w:rsidRPr="00444503" w:rsidRDefault="00B26879" w:rsidP="00B26879"/>
        </w:tc>
        <w:tc>
          <w:tcPr>
            <w:tcW w:w="758" w:type="dxa"/>
          </w:tcPr>
          <w:p w14:paraId="66C06CDB" w14:textId="1A145FCE" w:rsidR="00B26879" w:rsidRPr="00444503" w:rsidRDefault="00B26879" w:rsidP="00B26879">
            <w:r>
              <w:t>6a</w:t>
            </w:r>
          </w:p>
        </w:tc>
        <w:tc>
          <w:tcPr>
            <w:tcW w:w="5747" w:type="dxa"/>
          </w:tcPr>
          <w:p w14:paraId="575B687E" w14:textId="77777777" w:rsidR="00B26879" w:rsidRDefault="00B26879" w:rsidP="00B26879">
            <w:pPr>
              <w:rPr>
                <w:rFonts w:eastAsia="Times New Roman" w:cstheme="minorHAnsi"/>
                <w:color w:val="000000" w:themeColor="text1"/>
              </w:rPr>
            </w:pPr>
            <w:r w:rsidRPr="00723630">
              <w:rPr>
                <w:rFonts w:eastAsia="Times New Roman" w:cstheme="minorHAnsi"/>
                <w:b/>
                <w:bCs/>
                <w:color w:val="000000" w:themeColor="text1"/>
              </w:rPr>
              <w:t>CEO Report</w:t>
            </w:r>
            <w:r>
              <w:rPr>
                <w:rFonts w:eastAsia="Times New Roman" w:cstheme="minorHAnsi"/>
                <w:color w:val="000000" w:themeColor="text1"/>
              </w:rPr>
              <w:t>:</w:t>
            </w:r>
          </w:p>
          <w:p w14:paraId="68C48290" w14:textId="77777777" w:rsidR="00B26879" w:rsidRDefault="00B26879" w:rsidP="00B26879">
            <w:pPr>
              <w:rPr>
                <w:rFonts w:eastAsia="Times New Roman" w:cstheme="minorHAnsi"/>
                <w:color w:val="000000" w:themeColor="text1"/>
              </w:rPr>
            </w:pPr>
          </w:p>
          <w:p w14:paraId="2E97DBA4" w14:textId="55D1B184" w:rsidR="00B26879" w:rsidRPr="009861DB" w:rsidRDefault="00B26879" w:rsidP="00B26879">
            <w:pPr>
              <w:spacing w:after="160" w:line="259" w:lineRule="auto"/>
              <w:rPr>
                <w:rFonts w:cstheme="minorHAnsi"/>
              </w:rPr>
            </w:pPr>
            <w:r>
              <w:rPr>
                <w:rFonts w:eastAsia="Times New Roman" w:cstheme="minorHAnsi"/>
                <w:color w:val="000000" w:themeColor="text1"/>
              </w:rPr>
              <w:t>Not discussed</w:t>
            </w:r>
          </w:p>
        </w:tc>
        <w:tc>
          <w:tcPr>
            <w:tcW w:w="992" w:type="dxa"/>
          </w:tcPr>
          <w:p w14:paraId="137FA72A" w14:textId="288135D3" w:rsidR="00B26879" w:rsidRDefault="00B26879" w:rsidP="00B26879">
            <w:pPr>
              <w:rPr>
                <w:rFonts w:cstheme="minorHAnsi"/>
              </w:rPr>
            </w:pPr>
          </w:p>
          <w:p w14:paraId="12D1FB4C" w14:textId="1FD928F7" w:rsidR="00B26879" w:rsidRPr="00444503" w:rsidRDefault="00B26879" w:rsidP="00B26879"/>
        </w:tc>
        <w:tc>
          <w:tcPr>
            <w:tcW w:w="1005" w:type="dxa"/>
          </w:tcPr>
          <w:p w14:paraId="3F49F587" w14:textId="77777777" w:rsidR="00B26879" w:rsidRDefault="00B26879" w:rsidP="00B26879">
            <w:pPr>
              <w:rPr>
                <w:rFonts w:cstheme="minorHAnsi"/>
              </w:rPr>
            </w:pPr>
          </w:p>
          <w:p w14:paraId="39BE32EE" w14:textId="77777777" w:rsidR="00B26879" w:rsidRDefault="00B26879" w:rsidP="00B26879">
            <w:pPr>
              <w:rPr>
                <w:rFonts w:cstheme="minorHAnsi"/>
              </w:rPr>
            </w:pPr>
          </w:p>
          <w:p w14:paraId="3BEEEFE8" w14:textId="77777777" w:rsidR="00B26879" w:rsidRDefault="00B26879" w:rsidP="00B26879">
            <w:pPr>
              <w:rPr>
                <w:rFonts w:cstheme="minorHAnsi"/>
              </w:rPr>
            </w:pPr>
          </w:p>
          <w:p w14:paraId="15B2B419" w14:textId="2E2CC56C" w:rsidR="00B26879" w:rsidRPr="00444503" w:rsidRDefault="00B26879" w:rsidP="00B26879"/>
        </w:tc>
      </w:tr>
      <w:tr w:rsidR="00B26879" w:rsidRPr="00354B0A" w14:paraId="29CEFECD" w14:textId="77777777" w:rsidTr="00A42F10">
        <w:tc>
          <w:tcPr>
            <w:tcW w:w="1003" w:type="dxa"/>
          </w:tcPr>
          <w:p w14:paraId="759CF333" w14:textId="77777777" w:rsidR="00B26879" w:rsidRPr="00444503" w:rsidRDefault="00B26879" w:rsidP="00B26879"/>
        </w:tc>
        <w:tc>
          <w:tcPr>
            <w:tcW w:w="758" w:type="dxa"/>
          </w:tcPr>
          <w:p w14:paraId="212AF553" w14:textId="111112D5" w:rsidR="00B26879" w:rsidRDefault="00B26879" w:rsidP="00B26879">
            <w:r>
              <w:t>6b</w:t>
            </w:r>
          </w:p>
        </w:tc>
        <w:tc>
          <w:tcPr>
            <w:tcW w:w="5747" w:type="dxa"/>
          </w:tcPr>
          <w:p w14:paraId="080F70AA" w14:textId="77777777" w:rsidR="00B26879" w:rsidRDefault="00B26879" w:rsidP="00B26879">
            <w:pPr>
              <w:spacing w:after="160" w:line="259" w:lineRule="auto"/>
            </w:pPr>
            <w:r w:rsidRPr="00723630">
              <w:rPr>
                <w:b/>
                <w:bCs/>
              </w:rPr>
              <w:t>Disciplinary Rules Procedures, and Recruitment &amp; Selection Policy updates</w:t>
            </w:r>
            <w:r>
              <w:t>:</w:t>
            </w:r>
          </w:p>
          <w:p w14:paraId="08122621" w14:textId="2DE9EC17" w:rsidR="00B26879" w:rsidRDefault="00DC2FC9" w:rsidP="00B26879">
            <w:pPr>
              <w:rPr>
                <w:rFonts w:eastAsia="Times New Roman" w:cstheme="minorHAnsi"/>
                <w:color w:val="000000" w:themeColor="text1"/>
              </w:rPr>
            </w:pPr>
            <w:r>
              <w:rPr>
                <w:rFonts w:eastAsia="Times New Roman" w:cstheme="minorHAnsi"/>
                <w:color w:val="000000" w:themeColor="text1"/>
              </w:rPr>
              <w:t>Policy updates were approved</w:t>
            </w:r>
          </w:p>
        </w:tc>
        <w:tc>
          <w:tcPr>
            <w:tcW w:w="992" w:type="dxa"/>
          </w:tcPr>
          <w:p w14:paraId="3B4D8393" w14:textId="77777777" w:rsidR="00B26879" w:rsidRDefault="00B26879" w:rsidP="00B26879">
            <w:pPr>
              <w:rPr>
                <w:rFonts w:cstheme="minorHAnsi"/>
              </w:rPr>
            </w:pPr>
          </w:p>
        </w:tc>
        <w:tc>
          <w:tcPr>
            <w:tcW w:w="1005" w:type="dxa"/>
          </w:tcPr>
          <w:p w14:paraId="27BD7219" w14:textId="77777777" w:rsidR="00B26879" w:rsidRDefault="00B26879" w:rsidP="00B26879">
            <w:pPr>
              <w:rPr>
                <w:rFonts w:cstheme="minorHAnsi"/>
              </w:rPr>
            </w:pPr>
          </w:p>
        </w:tc>
      </w:tr>
      <w:tr w:rsidR="00B26879" w:rsidRPr="00354B0A" w14:paraId="19540C46" w14:textId="77777777" w:rsidTr="00A42F10">
        <w:tc>
          <w:tcPr>
            <w:tcW w:w="1003" w:type="dxa"/>
          </w:tcPr>
          <w:p w14:paraId="3501BE11" w14:textId="77777777" w:rsidR="00B26879" w:rsidRPr="00444503" w:rsidRDefault="00B26879" w:rsidP="00B26879"/>
        </w:tc>
        <w:tc>
          <w:tcPr>
            <w:tcW w:w="758" w:type="dxa"/>
          </w:tcPr>
          <w:p w14:paraId="1EE54F3F" w14:textId="102E70FF" w:rsidR="00B26879" w:rsidRDefault="00B26879" w:rsidP="00B26879">
            <w:r>
              <w:rPr>
                <w:rFonts w:cstheme="minorHAnsi"/>
              </w:rPr>
              <w:t>7</w:t>
            </w:r>
          </w:p>
        </w:tc>
        <w:tc>
          <w:tcPr>
            <w:tcW w:w="5747" w:type="dxa"/>
          </w:tcPr>
          <w:p w14:paraId="19974F05" w14:textId="77777777" w:rsidR="00B26879" w:rsidRPr="00102697" w:rsidRDefault="00B26879" w:rsidP="00B26879">
            <w:pPr>
              <w:rPr>
                <w:rFonts w:cstheme="minorHAnsi"/>
                <w:color w:val="000000" w:themeColor="text1"/>
              </w:rPr>
            </w:pPr>
            <w:r w:rsidRPr="00102697">
              <w:rPr>
                <w:rFonts w:cstheme="minorHAnsi"/>
                <w:b/>
                <w:bCs/>
                <w:color w:val="000000" w:themeColor="text1"/>
              </w:rPr>
              <w:t>Standing items</w:t>
            </w:r>
            <w:r w:rsidRPr="00102697">
              <w:rPr>
                <w:rFonts w:cstheme="minorHAnsi"/>
                <w:color w:val="000000" w:themeColor="text1"/>
              </w:rPr>
              <w:t>:</w:t>
            </w:r>
          </w:p>
          <w:p w14:paraId="5CBF277D" w14:textId="77777777" w:rsidR="00B26879" w:rsidRPr="00102697" w:rsidRDefault="00B26879" w:rsidP="00B26879">
            <w:pPr>
              <w:numPr>
                <w:ilvl w:val="0"/>
                <w:numId w:val="8"/>
              </w:numPr>
              <w:rPr>
                <w:rFonts w:cstheme="minorHAnsi"/>
                <w:color w:val="000000" w:themeColor="text1"/>
              </w:rPr>
            </w:pPr>
            <w:r w:rsidRPr="00102697">
              <w:rPr>
                <w:rFonts w:cstheme="minorHAnsi"/>
                <w:color w:val="000000" w:themeColor="text1"/>
              </w:rPr>
              <w:t xml:space="preserve">Wellbeing and Safeguarding </w:t>
            </w:r>
          </w:p>
          <w:p w14:paraId="2C5ADADA" w14:textId="77777777" w:rsidR="00B26879" w:rsidRDefault="00B26879" w:rsidP="00B26879">
            <w:pPr>
              <w:numPr>
                <w:ilvl w:val="0"/>
                <w:numId w:val="8"/>
              </w:numPr>
              <w:rPr>
                <w:rFonts w:cstheme="minorHAnsi"/>
                <w:color w:val="000000" w:themeColor="text1"/>
              </w:rPr>
            </w:pPr>
            <w:r w:rsidRPr="00102697">
              <w:rPr>
                <w:rFonts w:cstheme="minorHAnsi"/>
                <w:color w:val="000000" w:themeColor="text1"/>
              </w:rPr>
              <w:t xml:space="preserve">Race Equality </w:t>
            </w:r>
          </w:p>
          <w:p w14:paraId="348A9B03" w14:textId="77777777" w:rsidR="00B26879" w:rsidRDefault="00B26879" w:rsidP="00B26879">
            <w:pPr>
              <w:numPr>
                <w:ilvl w:val="0"/>
                <w:numId w:val="8"/>
              </w:numPr>
              <w:rPr>
                <w:rFonts w:cstheme="minorHAnsi"/>
                <w:color w:val="000000" w:themeColor="text1"/>
              </w:rPr>
            </w:pPr>
            <w:r w:rsidRPr="00102697">
              <w:rPr>
                <w:rFonts w:cstheme="minorHAnsi"/>
                <w:color w:val="000000" w:themeColor="text1"/>
              </w:rPr>
              <w:t>Health &amp; Safety</w:t>
            </w:r>
          </w:p>
          <w:p w14:paraId="4469964F" w14:textId="77777777" w:rsidR="00B26879" w:rsidRDefault="00B26879" w:rsidP="00B26879">
            <w:pPr>
              <w:rPr>
                <w:rFonts w:cstheme="minorHAnsi"/>
                <w:color w:val="000000" w:themeColor="text1"/>
              </w:rPr>
            </w:pPr>
          </w:p>
          <w:p w14:paraId="5E1DD8C9" w14:textId="21B834D6" w:rsidR="00B26879" w:rsidRDefault="00B26879" w:rsidP="00B26879">
            <w:pPr>
              <w:rPr>
                <w:rFonts w:eastAsia="Times New Roman" w:cstheme="minorHAnsi"/>
                <w:color w:val="000000" w:themeColor="text1"/>
              </w:rPr>
            </w:pPr>
            <w:r>
              <w:rPr>
                <w:rFonts w:cstheme="minorHAnsi"/>
                <w:color w:val="000000" w:themeColor="text1"/>
              </w:rPr>
              <w:t>Not discussed</w:t>
            </w:r>
          </w:p>
        </w:tc>
        <w:tc>
          <w:tcPr>
            <w:tcW w:w="992" w:type="dxa"/>
          </w:tcPr>
          <w:p w14:paraId="3A127A00" w14:textId="77777777" w:rsidR="00B26879" w:rsidRDefault="00B26879" w:rsidP="00B26879">
            <w:pPr>
              <w:rPr>
                <w:rFonts w:cstheme="minorHAnsi"/>
              </w:rPr>
            </w:pPr>
          </w:p>
        </w:tc>
        <w:tc>
          <w:tcPr>
            <w:tcW w:w="1005" w:type="dxa"/>
          </w:tcPr>
          <w:p w14:paraId="71DF29D0" w14:textId="77777777" w:rsidR="00B26879" w:rsidRDefault="00B26879" w:rsidP="00B26879">
            <w:pPr>
              <w:rPr>
                <w:rFonts w:cstheme="minorHAnsi"/>
              </w:rPr>
            </w:pPr>
          </w:p>
        </w:tc>
      </w:tr>
      <w:tr w:rsidR="00B26879" w:rsidRPr="00354B0A" w14:paraId="0A905E05" w14:textId="1DB92B94" w:rsidTr="00A42F10">
        <w:tc>
          <w:tcPr>
            <w:tcW w:w="1003" w:type="dxa"/>
          </w:tcPr>
          <w:p w14:paraId="7882F50C" w14:textId="7E953F47" w:rsidR="00B26879" w:rsidRPr="00354B0A" w:rsidRDefault="00B26879" w:rsidP="00B26879">
            <w:pPr>
              <w:rPr>
                <w:rFonts w:cstheme="minorHAnsi"/>
              </w:rPr>
            </w:pPr>
          </w:p>
        </w:tc>
        <w:tc>
          <w:tcPr>
            <w:tcW w:w="758" w:type="dxa"/>
          </w:tcPr>
          <w:p w14:paraId="52FFBDFA" w14:textId="63DDB80A" w:rsidR="00B26879" w:rsidRPr="00354B0A" w:rsidRDefault="00B26879" w:rsidP="00B26879">
            <w:pPr>
              <w:rPr>
                <w:rFonts w:cstheme="minorHAnsi"/>
              </w:rPr>
            </w:pPr>
            <w:r>
              <w:rPr>
                <w:rFonts w:cstheme="minorHAnsi"/>
              </w:rPr>
              <w:t>8</w:t>
            </w:r>
          </w:p>
        </w:tc>
        <w:tc>
          <w:tcPr>
            <w:tcW w:w="5747" w:type="dxa"/>
          </w:tcPr>
          <w:p w14:paraId="75727E5B" w14:textId="77777777" w:rsidR="00B26879" w:rsidRPr="00723630" w:rsidRDefault="00B26879" w:rsidP="00B26879">
            <w:pPr>
              <w:rPr>
                <w:rFonts w:cstheme="minorHAnsi"/>
                <w:b/>
                <w:bCs/>
              </w:rPr>
            </w:pPr>
            <w:r w:rsidRPr="00723630">
              <w:rPr>
                <w:rFonts w:cstheme="minorHAnsi"/>
                <w:b/>
                <w:bCs/>
              </w:rPr>
              <w:t>Committee Chair verbal updates</w:t>
            </w:r>
          </w:p>
          <w:p w14:paraId="446656E7" w14:textId="77777777" w:rsidR="00B26879" w:rsidRPr="00354B0A" w:rsidRDefault="00B26879" w:rsidP="00B26879">
            <w:pPr>
              <w:pStyle w:val="ListParagraph"/>
              <w:numPr>
                <w:ilvl w:val="0"/>
                <w:numId w:val="1"/>
              </w:numPr>
              <w:rPr>
                <w:rFonts w:cstheme="minorHAnsi"/>
              </w:rPr>
            </w:pPr>
            <w:r w:rsidRPr="00354B0A">
              <w:rPr>
                <w:rFonts w:cstheme="minorHAnsi"/>
              </w:rPr>
              <w:t>Engagement</w:t>
            </w:r>
          </w:p>
          <w:p w14:paraId="2520C0B3" w14:textId="77777777" w:rsidR="00B26879" w:rsidRDefault="00B26879" w:rsidP="00B26879">
            <w:pPr>
              <w:pStyle w:val="ListParagraph"/>
              <w:numPr>
                <w:ilvl w:val="0"/>
                <w:numId w:val="1"/>
              </w:numPr>
              <w:rPr>
                <w:rFonts w:cstheme="minorHAnsi"/>
              </w:rPr>
            </w:pPr>
            <w:r w:rsidRPr="00354B0A">
              <w:rPr>
                <w:rFonts w:cstheme="minorHAnsi"/>
              </w:rPr>
              <w:t>Performance</w:t>
            </w:r>
          </w:p>
          <w:p w14:paraId="748D5244" w14:textId="77777777" w:rsidR="00B26879" w:rsidRPr="00061A0B" w:rsidRDefault="00B26879" w:rsidP="00B26879">
            <w:pPr>
              <w:pStyle w:val="ListParagraph"/>
              <w:numPr>
                <w:ilvl w:val="0"/>
                <w:numId w:val="1"/>
              </w:numPr>
              <w:rPr>
                <w:rFonts w:cstheme="minorHAnsi"/>
              </w:rPr>
            </w:pPr>
            <w:r w:rsidRPr="2F752A00">
              <w:t>Events</w:t>
            </w:r>
          </w:p>
          <w:p w14:paraId="6C99E03B" w14:textId="77777777" w:rsidR="00B26879" w:rsidRDefault="00B26879" w:rsidP="00B26879">
            <w:pPr>
              <w:rPr>
                <w:rFonts w:cstheme="minorHAnsi"/>
              </w:rPr>
            </w:pPr>
          </w:p>
          <w:p w14:paraId="3827F9F6" w14:textId="663C1611" w:rsidR="00B26879" w:rsidRPr="00102697" w:rsidRDefault="00B26879" w:rsidP="00B26879">
            <w:pPr>
              <w:rPr>
                <w:rFonts w:cstheme="minorHAnsi"/>
                <w:color w:val="000000" w:themeColor="text1"/>
              </w:rPr>
            </w:pPr>
            <w:r>
              <w:rPr>
                <w:rFonts w:cstheme="minorHAnsi"/>
              </w:rPr>
              <w:t>Not discussed</w:t>
            </w:r>
          </w:p>
        </w:tc>
        <w:tc>
          <w:tcPr>
            <w:tcW w:w="992" w:type="dxa"/>
          </w:tcPr>
          <w:p w14:paraId="70AD198C" w14:textId="38B5EA86" w:rsidR="00B26879" w:rsidRPr="00354B0A" w:rsidRDefault="00B26879" w:rsidP="00B26879">
            <w:pPr>
              <w:rPr>
                <w:rFonts w:cstheme="minorHAnsi"/>
              </w:rPr>
            </w:pPr>
          </w:p>
        </w:tc>
        <w:tc>
          <w:tcPr>
            <w:tcW w:w="1005" w:type="dxa"/>
          </w:tcPr>
          <w:p w14:paraId="697D64C9" w14:textId="7DD7F004" w:rsidR="00B26879" w:rsidRPr="00354B0A" w:rsidRDefault="00B26879" w:rsidP="00B26879">
            <w:pPr>
              <w:rPr>
                <w:rFonts w:cstheme="minorHAnsi"/>
              </w:rPr>
            </w:pPr>
          </w:p>
        </w:tc>
      </w:tr>
      <w:tr w:rsidR="00B26879" w:rsidRPr="00354B0A" w14:paraId="57AB0935" w14:textId="77777777" w:rsidTr="00A42F10">
        <w:tc>
          <w:tcPr>
            <w:tcW w:w="1003" w:type="dxa"/>
          </w:tcPr>
          <w:p w14:paraId="34024F8A" w14:textId="77777777" w:rsidR="00B26879" w:rsidRPr="00354B0A" w:rsidRDefault="00B26879" w:rsidP="00B26879">
            <w:pPr>
              <w:rPr>
                <w:rFonts w:cstheme="minorHAnsi"/>
              </w:rPr>
            </w:pPr>
          </w:p>
        </w:tc>
        <w:tc>
          <w:tcPr>
            <w:tcW w:w="758" w:type="dxa"/>
          </w:tcPr>
          <w:p w14:paraId="57B23FEA" w14:textId="469623B5" w:rsidR="00B26879" w:rsidRDefault="00B26879" w:rsidP="00B26879">
            <w:pPr>
              <w:rPr>
                <w:rFonts w:cstheme="minorHAnsi"/>
              </w:rPr>
            </w:pPr>
            <w:r>
              <w:rPr>
                <w:rFonts w:cstheme="minorHAnsi"/>
              </w:rPr>
              <w:t>9</w:t>
            </w:r>
          </w:p>
        </w:tc>
        <w:tc>
          <w:tcPr>
            <w:tcW w:w="5747" w:type="dxa"/>
          </w:tcPr>
          <w:p w14:paraId="4993BAAA" w14:textId="77777777" w:rsidR="00B26879" w:rsidRPr="00723630" w:rsidRDefault="00B26879" w:rsidP="00B26879">
            <w:pPr>
              <w:rPr>
                <w:rFonts w:cstheme="minorHAnsi"/>
                <w:b/>
                <w:bCs/>
                <w:color w:val="000000" w:themeColor="text1"/>
              </w:rPr>
            </w:pPr>
            <w:r w:rsidRPr="00D3171C">
              <w:rPr>
                <w:rFonts w:cstheme="minorHAnsi"/>
                <w:color w:val="000000" w:themeColor="text1"/>
              </w:rPr>
              <w:t>•</w:t>
            </w:r>
            <w:r>
              <w:rPr>
                <w:rFonts w:cstheme="minorHAnsi"/>
                <w:color w:val="000000" w:themeColor="text1"/>
              </w:rPr>
              <w:t xml:space="preserve"> </w:t>
            </w:r>
            <w:r w:rsidRPr="00723630">
              <w:rPr>
                <w:rFonts w:cstheme="minorHAnsi"/>
                <w:b/>
                <w:bCs/>
                <w:color w:val="000000" w:themeColor="text1"/>
              </w:rPr>
              <w:t>Any other business</w:t>
            </w:r>
          </w:p>
          <w:p w14:paraId="5E322D61" w14:textId="77777777" w:rsidR="00B26879" w:rsidRDefault="00B26879" w:rsidP="00B26879">
            <w:pPr>
              <w:rPr>
                <w:rFonts w:cstheme="minorHAnsi"/>
                <w:color w:val="000000" w:themeColor="text1"/>
              </w:rPr>
            </w:pPr>
          </w:p>
          <w:p w14:paraId="4603D16F" w14:textId="77777777" w:rsidR="00B26879" w:rsidRDefault="00B26879" w:rsidP="00B26879">
            <w:pPr>
              <w:rPr>
                <w:rFonts w:cstheme="minorHAnsi"/>
                <w:color w:val="000000" w:themeColor="text1"/>
              </w:rPr>
            </w:pPr>
            <w:r>
              <w:rPr>
                <w:rFonts w:cstheme="minorHAnsi"/>
                <w:color w:val="000000" w:themeColor="text1"/>
              </w:rPr>
              <w:t>CC raised concerns that there were no reports on the Scottish Junior Nationals on BS website and the U15 Quad, no website article on that tournament either.</w:t>
            </w:r>
          </w:p>
          <w:p w14:paraId="3FA0D1C8" w14:textId="5C349FD4" w:rsidR="00B26879" w:rsidRDefault="00126666" w:rsidP="00B26879">
            <w:pPr>
              <w:rPr>
                <w:rFonts w:cstheme="minorHAnsi"/>
                <w:color w:val="000000" w:themeColor="text1"/>
              </w:rPr>
            </w:pPr>
            <w:r>
              <w:rPr>
                <w:rFonts w:cstheme="minorHAnsi"/>
                <w:color w:val="000000" w:themeColor="text1"/>
              </w:rPr>
              <w:t xml:space="preserve">KR </w:t>
            </w:r>
            <w:r w:rsidR="004D4D85">
              <w:rPr>
                <w:rFonts w:cstheme="minorHAnsi"/>
                <w:color w:val="000000" w:themeColor="text1"/>
              </w:rPr>
              <w:t xml:space="preserve">noted </w:t>
            </w:r>
            <w:r>
              <w:rPr>
                <w:rFonts w:cstheme="minorHAnsi"/>
                <w:color w:val="000000" w:themeColor="text1"/>
              </w:rPr>
              <w:t xml:space="preserve">that Charlotte Sutcliffe started </w:t>
            </w:r>
            <w:r w:rsidR="004D4D85">
              <w:rPr>
                <w:rFonts w:cstheme="minorHAnsi"/>
                <w:color w:val="000000" w:themeColor="text1"/>
              </w:rPr>
              <w:t>very recently and will update.</w:t>
            </w:r>
          </w:p>
          <w:p w14:paraId="6C4AEB97" w14:textId="179CAB31" w:rsidR="00B26879" w:rsidRPr="00061A0B" w:rsidRDefault="00B26879" w:rsidP="00B26879">
            <w:pPr>
              <w:rPr>
                <w:rFonts w:cstheme="minorHAnsi"/>
              </w:rPr>
            </w:pPr>
            <w:r>
              <w:rPr>
                <w:rFonts w:cstheme="minorHAnsi"/>
                <w:color w:val="000000" w:themeColor="text1"/>
              </w:rPr>
              <w:t>CC also wanted it noted to acknowledge the passing of Ian Brown who was a great servant to Badminton Scotland over many years.</w:t>
            </w:r>
          </w:p>
        </w:tc>
        <w:tc>
          <w:tcPr>
            <w:tcW w:w="992" w:type="dxa"/>
          </w:tcPr>
          <w:p w14:paraId="6DC39FCA" w14:textId="77777777" w:rsidR="00B26879" w:rsidRDefault="00B26879" w:rsidP="00B26879">
            <w:pPr>
              <w:rPr>
                <w:rFonts w:cstheme="minorHAnsi"/>
              </w:rPr>
            </w:pPr>
          </w:p>
          <w:p w14:paraId="1F5F7355" w14:textId="77777777" w:rsidR="004D4D85" w:rsidRDefault="004D4D85" w:rsidP="00B26879">
            <w:pPr>
              <w:rPr>
                <w:rFonts w:cstheme="minorHAnsi"/>
              </w:rPr>
            </w:pPr>
          </w:p>
          <w:p w14:paraId="25DB15AA" w14:textId="77777777" w:rsidR="004D4D85" w:rsidRDefault="004D4D85" w:rsidP="00B26879">
            <w:pPr>
              <w:rPr>
                <w:rFonts w:cstheme="minorHAnsi"/>
              </w:rPr>
            </w:pPr>
          </w:p>
          <w:p w14:paraId="497F136B" w14:textId="77777777" w:rsidR="004D4D85" w:rsidRDefault="004D4D85" w:rsidP="00B26879">
            <w:pPr>
              <w:rPr>
                <w:rFonts w:cstheme="minorHAnsi"/>
              </w:rPr>
            </w:pPr>
          </w:p>
          <w:p w14:paraId="7363613D" w14:textId="77777777" w:rsidR="004D4D85" w:rsidRDefault="004D4D85" w:rsidP="00B26879">
            <w:pPr>
              <w:rPr>
                <w:rFonts w:cstheme="minorHAnsi"/>
              </w:rPr>
            </w:pPr>
          </w:p>
          <w:p w14:paraId="113CFC2A" w14:textId="7E45A3D3" w:rsidR="004D4D85" w:rsidRPr="00354B0A" w:rsidRDefault="004D4D85" w:rsidP="00B26879">
            <w:pPr>
              <w:rPr>
                <w:rFonts w:cstheme="minorHAnsi"/>
              </w:rPr>
            </w:pPr>
            <w:r>
              <w:rPr>
                <w:rFonts w:cstheme="minorHAnsi"/>
              </w:rPr>
              <w:t>KR</w:t>
            </w:r>
          </w:p>
        </w:tc>
        <w:tc>
          <w:tcPr>
            <w:tcW w:w="1005" w:type="dxa"/>
          </w:tcPr>
          <w:p w14:paraId="6BA297EB" w14:textId="77777777" w:rsidR="00B26879" w:rsidRPr="00354B0A" w:rsidRDefault="00B26879" w:rsidP="00B26879">
            <w:pPr>
              <w:rPr>
                <w:rFonts w:cstheme="minorHAnsi"/>
              </w:rPr>
            </w:pPr>
          </w:p>
        </w:tc>
      </w:tr>
      <w:tr w:rsidR="00B26879" w:rsidRPr="00354B0A" w14:paraId="68B95253" w14:textId="77777777" w:rsidTr="004D4D85">
        <w:trPr>
          <w:trHeight w:val="1616"/>
        </w:trPr>
        <w:tc>
          <w:tcPr>
            <w:tcW w:w="1003" w:type="dxa"/>
          </w:tcPr>
          <w:p w14:paraId="69CC54BF" w14:textId="77777777" w:rsidR="00B26879" w:rsidRPr="00354B0A" w:rsidRDefault="00B26879" w:rsidP="00B26879">
            <w:pPr>
              <w:rPr>
                <w:rFonts w:cstheme="minorHAnsi"/>
              </w:rPr>
            </w:pPr>
          </w:p>
        </w:tc>
        <w:tc>
          <w:tcPr>
            <w:tcW w:w="758" w:type="dxa"/>
          </w:tcPr>
          <w:p w14:paraId="5EDC1A85" w14:textId="377E9238" w:rsidR="00B26879" w:rsidRDefault="00B26879" w:rsidP="00B26879">
            <w:pPr>
              <w:rPr>
                <w:rFonts w:cstheme="minorHAnsi"/>
              </w:rPr>
            </w:pPr>
            <w:r>
              <w:rPr>
                <w:rFonts w:cstheme="minorHAnsi"/>
              </w:rPr>
              <w:t>10</w:t>
            </w:r>
          </w:p>
        </w:tc>
        <w:tc>
          <w:tcPr>
            <w:tcW w:w="5747" w:type="dxa"/>
          </w:tcPr>
          <w:p w14:paraId="3CF2592D" w14:textId="268C0F2E" w:rsidR="004D4D85" w:rsidRPr="004D4D85" w:rsidRDefault="00B26879" w:rsidP="00B26879">
            <w:r w:rsidRPr="00723630">
              <w:rPr>
                <w:b/>
                <w:bCs/>
              </w:rPr>
              <w:t>Date of next meeting as previously advised</w:t>
            </w:r>
            <w:r w:rsidRPr="423D0510">
              <w:t>: 21</w:t>
            </w:r>
            <w:r w:rsidRPr="423D0510">
              <w:rPr>
                <w:vertAlign w:val="superscript"/>
              </w:rPr>
              <w:t>st</w:t>
            </w:r>
            <w:r w:rsidRPr="423D0510">
              <w:t xml:space="preserve"> August 2024, AGM – 9</w:t>
            </w:r>
            <w:r w:rsidRPr="423D0510">
              <w:rPr>
                <w:vertAlign w:val="superscript"/>
              </w:rPr>
              <w:t>th</w:t>
            </w:r>
            <w:r w:rsidRPr="423D0510">
              <w:t xml:space="preserve"> June 2024</w:t>
            </w:r>
          </w:p>
        </w:tc>
        <w:tc>
          <w:tcPr>
            <w:tcW w:w="992" w:type="dxa"/>
          </w:tcPr>
          <w:p w14:paraId="70F9DA1F" w14:textId="77777777" w:rsidR="00B26879" w:rsidRDefault="00B26879" w:rsidP="00B26879">
            <w:pPr>
              <w:rPr>
                <w:rFonts w:cstheme="minorHAnsi"/>
              </w:rPr>
            </w:pPr>
          </w:p>
          <w:p w14:paraId="5D189983" w14:textId="77777777" w:rsidR="00B26879" w:rsidRDefault="00B26879" w:rsidP="00B26879">
            <w:pPr>
              <w:rPr>
                <w:rFonts w:cstheme="minorHAnsi"/>
              </w:rPr>
            </w:pPr>
          </w:p>
          <w:p w14:paraId="3495CDEA" w14:textId="77777777" w:rsidR="00B26879" w:rsidRDefault="00B26879" w:rsidP="00B26879">
            <w:pPr>
              <w:rPr>
                <w:rFonts w:cstheme="minorHAnsi"/>
              </w:rPr>
            </w:pPr>
          </w:p>
          <w:p w14:paraId="698B1891" w14:textId="77777777" w:rsidR="00B26879" w:rsidRDefault="00B26879" w:rsidP="00B26879">
            <w:pPr>
              <w:rPr>
                <w:rFonts w:cstheme="minorHAnsi"/>
              </w:rPr>
            </w:pPr>
          </w:p>
          <w:p w14:paraId="13F74331" w14:textId="77777777" w:rsidR="00B26879" w:rsidRDefault="00B26879" w:rsidP="00B26879">
            <w:pPr>
              <w:rPr>
                <w:rFonts w:cstheme="minorHAnsi"/>
              </w:rPr>
            </w:pPr>
          </w:p>
          <w:p w14:paraId="22260942" w14:textId="77777777" w:rsidR="00B26879" w:rsidRDefault="00B26879" w:rsidP="00B26879">
            <w:pPr>
              <w:rPr>
                <w:rFonts w:cstheme="minorHAnsi"/>
              </w:rPr>
            </w:pPr>
          </w:p>
          <w:p w14:paraId="6D07A8B8" w14:textId="77777777" w:rsidR="00B26879" w:rsidRDefault="00B26879" w:rsidP="00B26879">
            <w:pPr>
              <w:rPr>
                <w:rFonts w:cstheme="minorHAnsi"/>
              </w:rPr>
            </w:pPr>
          </w:p>
          <w:p w14:paraId="1436A052" w14:textId="77777777" w:rsidR="00B26879" w:rsidRDefault="00B26879" w:rsidP="00B26879">
            <w:pPr>
              <w:rPr>
                <w:rFonts w:cstheme="minorHAnsi"/>
              </w:rPr>
            </w:pPr>
          </w:p>
          <w:p w14:paraId="3D6871A7" w14:textId="77777777" w:rsidR="00B26879" w:rsidRDefault="00B26879" w:rsidP="00B26879">
            <w:pPr>
              <w:rPr>
                <w:rFonts w:cstheme="minorHAnsi"/>
              </w:rPr>
            </w:pPr>
          </w:p>
          <w:p w14:paraId="3AA42DF9" w14:textId="77777777" w:rsidR="00B26879" w:rsidRDefault="00B26879" w:rsidP="00B26879">
            <w:pPr>
              <w:rPr>
                <w:rFonts w:cstheme="minorHAnsi"/>
              </w:rPr>
            </w:pPr>
          </w:p>
          <w:p w14:paraId="425A4486" w14:textId="77777777" w:rsidR="00B26879" w:rsidRDefault="00B26879" w:rsidP="00B26879">
            <w:pPr>
              <w:rPr>
                <w:rFonts w:cstheme="minorHAnsi"/>
              </w:rPr>
            </w:pPr>
          </w:p>
          <w:p w14:paraId="4FDDF840" w14:textId="77777777" w:rsidR="00B26879" w:rsidRDefault="00B26879" w:rsidP="00B26879">
            <w:pPr>
              <w:rPr>
                <w:rFonts w:cstheme="minorHAnsi"/>
              </w:rPr>
            </w:pPr>
          </w:p>
          <w:p w14:paraId="3853ECAA" w14:textId="79B31E6B" w:rsidR="00B26879" w:rsidRPr="00354B0A" w:rsidRDefault="00B26879" w:rsidP="00B26879">
            <w:pPr>
              <w:rPr>
                <w:rFonts w:cstheme="minorHAnsi"/>
              </w:rPr>
            </w:pPr>
          </w:p>
        </w:tc>
        <w:tc>
          <w:tcPr>
            <w:tcW w:w="1005" w:type="dxa"/>
          </w:tcPr>
          <w:p w14:paraId="06AAFD05" w14:textId="77777777" w:rsidR="00B26879" w:rsidRPr="00354B0A" w:rsidRDefault="00B26879" w:rsidP="00B26879">
            <w:pPr>
              <w:rPr>
                <w:rFonts w:cstheme="minorHAnsi"/>
              </w:rPr>
            </w:pPr>
          </w:p>
        </w:tc>
      </w:tr>
      <w:tr w:rsidR="00B26879" w:rsidRPr="00354B0A" w14:paraId="3E02BE26" w14:textId="77777777" w:rsidTr="00A42F10">
        <w:tc>
          <w:tcPr>
            <w:tcW w:w="1003" w:type="dxa"/>
          </w:tcPr>
          <w:p w14:paraId="3F644D0B" w14:textId="77777777" w:rsidR="00B26879" w:rsidRPr="00354B0A" w:rsidRDefault="00B26879" w:rsidP="00B26879">
            <w:pPr>
              <w:rPr>
                <w:rFonts w:cstheme="minorHAnsi"/>
              </w:rPr>
            </w:pPr>
          </w:p>
        </w:tc>
        <w:tc>
          <w:tcPr>
            <w:tcW w:w="758" w:type="dxa"/>
          </w:tcPr>
          <w:p w14:paraId="05EC78FD" w14:textId="0FEAE0CE" w:rsidR="00B26879" w:rsidRDefault="00B26879" w:rsidP="00B26879">
            <w:pPr>
              <w:rPr>
                <w:rFonts w:cstheme="minorHAnsi"/>
              </w:rPr>
            </w:pPr>
          </w:p>
        </w:tc>
        <w:tc>
          <w:tcPr>
            <w:tcW w:w="5747" w:type="dxa"/>
          </w:tcPr>
          <w:p w14:paraId="5BEA3B27" w14:textId="64579B3A" w:rsidR="00B26879" w:rsidRDefault="00B26879" w:rsidP="00B26879">
            <w:pPr>
              <w:rPr>
                <w:rFonts w:cstheme="minorHAnsi"/>
                <w:color w:val="000000" w:themeColor="text1"/>
              </w:rPr>
            </w:pPr>
          </w:p>
        </w:tc>
        <w:tc>
          <w:tcPr>
            <w:tcW w:w="992" w:type="dxa"/>
          </w:tcPr>
          <w:p w14:paraId="43EC3EAE" w14:textId="77777777" w:rsidR="00B26879" w:rsidRPr="00354B0A" w:rsidRDefault="00B26879" w:rsidP="00B26879">
            <w:pPr>
              <w:rPr>
                <w:rFonts w:cstheme="minorHAnsi"/>
              </w:rPr>
            </w:pPr>
          </w:p>
        </w:tc>
        <w:tc>
          <w:tcPr>
            <w:tcW w:w="1005" w:type="dxa"/>
          </w:tcPr>
          <w:p w14:paraId="592D682F" w14:textId="77777777" w:rsidR="00B26879" w:rsidRPr="00354B0A" w:rsidRDefault="00B26879" w:rsidP="00B26879">
            <w:pPr>
              <w:rPr>
                <w:rFonts w:cstheme="minorHAnsi"/>
              </w:rPr>
            </w:pPr>
          </w:p>
        </w:tc>
      </w:tr>
    </w:tbl>
    <w:p w14:paraId="3460DCAA" w14:textId="6818372E" w:rsidR="001B3324" w:rsidRPr="00354B0A" w:rsidRDefault="001B3324" w:rsidP="2F752A00">
      <w:pPr>
        <w:rPr>
          <w:b/>
          <w:bCs/>
        </w:rPr>
      </w:pPr>
    </w:p>
    <w:sectPr w:rsidR="001B3324" w:rsidRPr="00354B0A" w:rsidSect="0088521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2F60B" w14:textId="77777777" w:rsidR="00510252" w:rsidRDefault="00510252" w:rsidP="002A0EFA">
      <w:pPr>
        <w:spacing w:after="0" w:line="240" w:lineRule="auto"/>
      </w:pPr>
      <w:r>
        <w:separator/>
      </w:r>
    </w:p>
  </w:endnote>
  <w:endnote w:type="continuationSeparator" w:id="0">
    <w:p w14:paraId="26ACBF81" w14:textId="77777777" w:rsidR="00510252" w:rsidRDefault="00510252" w:rsidP="002A0EFA">
      <w:pPr>
        <w:spacing w:after="0" w:line="240" w:lineRule="auto"/>
      </w:pPr>
      <w:r>
        <w:continuationSeparator/>
      </w:r>
    </w:p>
  </w:endnote>
  <w:endnote w:type="continuationNotice" w:id="1">
    <w:p w14:paraId="1EAE78FD" w14:textId="77777777" w:rsidR="00510252" w:rsidRDefault="00510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0EA7" w14:textId="77777777" w:rsidR="001E693F" w:rsidRDefault="001E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788085"/>
      <w:docPartObj>
        <w:docPartGallery w:val="Page Numbers (Bottom of Page)"/>
        <w:docPartUnique/>
      </w:docPartObj>
    </w:sdtPr>
    <w:sdtContent>
      <w:sdt>
        <w:sdtPr>
          <w:id w:val="-1705238520"/>
          <w:docPartObj>
            <w:docPartGallery w:val="Page Numbers (Top of Page)"/>
            <w:docPartUnique/>
          </w:docPartObj>
        </w:sdtPr>
        <w:sdtContent>
          <w:p w14:paraId="6385DC1E" w14:textId="2327E900" w:rsidR="002A0EFA" w:rsidRDefault="002A0EF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7732F2" w14:textId="77777777" w:rsidR="002A0EFA" w:rsidRDefault="002A0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5B10" w14:textId="77777777" w:rsidR="001E693F" w:rsidRDefault="001E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0F581" w14:textId="77777777" w:rsidR="00510252" w:rsidRDefault="00510252" w:rsidP="002A0EFA">
      <w:pPr>
        <w:spacing w:after="0" w:line="240" w:lineRule="auto"/>
      </w:pPr>
      <w:r>
        <w:separator/>
      </w:r>
    </w:p>
  </w:footnote>
  <w:footnote w:type="continuationSeparator" w:id="0">
    <w:p w14:paraId="78B4929B" w14:textId="77777777" w:rsidR="00510252" w:rsidRDefault="00510252" w:rsidP="002A0EFA">
      <w:pPr>
        <w:spacing w:after="0" w:line="240" w:lineRule="auto"/>
      </w:pPr>
      <w:r>
        <w:continuationSeparator/>
      </w:r>
    </w:p>
  </w:footnote>
  <w:footnote w:type="continuationNotice" w:id="1">
    <w:p w14:paraId="59CCBA7A" w14:textId="77777777" w:rsidR="00510252" w:rsidRDefault="00510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CB24" w14:textId="511BC322" w:rsidR="00642317" w:rsidRDefault="00873531">
    <w:pPr>
      <w:pStyle w:val="Header"/>
    </w:pPr>
    <w:r>
      <w:rPr>
        <w:noProof/>
      </w:rPr>
      <mc:AlternateContent>
        <mc:Choice Requires="wps">
          <w:drawing>
            <wp:anchor distT="0" distB="0" distL="114300" distR="114300" simplePos="0" relativeHeight="251658242" behindDoc="1" locked="0" layoutInCell="0" allowOverlap="1" wp14:anchorId="2E97748B" wp14:editId="472A54D8">
              <wp:simplePos x="0" y="0"/>
              <wp:positionH relativeFrom="margin">
                <wp:align>center</wp:align>
              </wp:positionH>
              <wp:positionV relativeFrom="margin">
                <wp:align>center</wp:align>
              </wp:positionV>
              <wp:extent cx="5856605" cy="3513455"/>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56605"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11CABA"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97748B" id="_x0000_t202" coordsize="21600,21600" o:spt="202" path="m,l,21600r21600,l21600,xe">
              <v:stroke joinstyle="miter"/>
              <v:path gradientshapeok="t" o:connecttype="rect"/>
            </v:shapetype>
            <v:shape id="Text Box 4" o:spid="_x0000_s1026" type="#_x0000_t202" style="position:absolute;margin-left:0;margin-top:0;width:461.15pt;height:276.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" o:allowincell="f" filled="f" stroked="f">
              <v:stroke joinstyle="round"/>
              <o:lock v:ext="edit" rotation="t" aspectratio="t" verticies="t" adjusthandles="t" grouping="t" shapetype="t"/>
              <v:textbox>
                <w:txbxContent>
                  <w:p w14:paraId="7811CABA"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32E7" w14:textId="3119C2D3" w:rsidR="002A0EFA" w:rsidRPr="002A0EFA" w:rsidRDefault="002A0EFA">
    <w:pPr>
      <w:pStyle w:val="Header"/>
      <w:rPr>
        <w:sz w:val="28"/>
        <w:szCs w:val="28"/>
      </w:rPr>
    </w:pPr>
    <w:r w:rsidRPr="002A0EFA">
      <w:rPr>
        <w:noProof/>
        <w:sz w:val="28"/>
        <w:szCs w:val="28"/>
      </w:rPr>
      <w:drawing>
        <wp:anchor distT="0" distB="0" distL="114300" distR="114300" simplePos="0" relativeHeight="251658240" behindDoc="1" locked="0" layoutInCell="1" allowOverlap="1" wp14:anchorId="06EE905E" wp14:editId="65290A8E">
          <wp:simplePos x="0" y="0"/>
          <wp:positionH relativeFrom="margin">
            <wp:posOffset>5149850</wp:posOffset>
          </wp:positionH>
          <wp:positionV relativeFrom="paragraph">
            <wp:posOffset>-341630</wp:posOffset>
          </wp:positionV>
          <wp:extent cx="824230" cy="762000"/>
          <wp:effectExtent l="0" t="0" r="0" b="0"/>
          <wp:wrapTight wrapText="bothSides">
            <wp:wrapPolygon edited="0">
              <wp:start x="0" y="0"/>
              <wp:lineTo x="0" y="21060"/>
              <wp:lineTo x="20968" y="21060"/>
              <wp:lineTo x="20968"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2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EFA">
      <w:rPr>
        <w:sz w:val="28"/>
        <w:szCs w:val="28"/>
      </w:rPr>
      <w:ptab w:relativeTo="margin" w:alignment="center" w:leader="none"/>
    </w:r>
    <w:r w:rsidRPr="002A0EFA">
      <w:rPr>
        <w:sz w:val="28"/>
        <w:szCs w:val="28"/>
      </w:rPr>
      <w:t xml:space="preserve">Badminton Scotland Board Meeting </w:t>
    </w:r>
  </w:p>
  <w:p w14:paraId="36A62F60" w14:textId="63D37C16" w:rsidR="002A0EFA" w:rsidRDefault="002A0EFA">
    <w:pPr>
      <w:pStyle w:val="Header"/>
    </w:pPr>
    <w:r>
      <w:t xml:space="preserve">                                                           </w:t>
    </w:r>
  </w:p>
  <w:p w14:paraId="69D25E95" w14:textId="32A01B61" w:rsidR="002A0EFA" w:rsidRDefault="002A0EFA">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9075" w14:textId="43849A2F" w:rsidR="00642317" w:rsidRDefault="00873531">
    <w:pPr>
      <w:pStyle w:val="Header"/>
    </w:pPr>
    <w:r>
      <w:rPr>
        <w:noProof/>
      </w:rPr>
      <mc:AlternateContent>
        <mc:Choice Requires="wps">
          <w:drawing>
            <wp:anchor distT="0" distB="0" distL="114300" distR="114300" simplePos="0" relativeHeight="251658241" behindDoc="1" locked="0" layoutInCell="0" allowOverlap="1" wp14:anchorId="68E1C3C4" wp14:editId="1A4794F6">
              <wp:simplePos x="0" y="0"/>
              <wp:positionH relativeFrom="margin">
                <wp:align>center</wp:align>
              </wp:positionH>
              <wp:positionV relativeFrom="margin">
                <wp:align>center</wp:align>
              </wp:positionV>
              <wp:extent cx="5856605" cy="3513455"/>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56605"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15ADB1"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E1C3C4" id="_x0000_t202" coordsize="21600,21600" o:spt="202" path="m,l,21600r21600,l21600,xe">
              <v:stroke joinstyle="miter"/>
              <v:path gradientshapeok="t" o:connecttype="rect"/>
            </v:shapetype>
            <v:shape id="Text Box 1" o:spid="_x0000_s1027" type="#_x0000_t202" style="position:absolute;margin-left:0;margin-top:0;width:461.15pt;height:276.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" o:allowincell="f" filled="f" stroked="f">
              <v:stroke joinstyle="round"/>
              <o:lock v:ext="edit" rotation="t" aspectratio="t" verticies="t" adjusthandles="t" grouping="t" shapetype="t"/>
              <v:textbox>
                <w:txbxContent>
                  <w:p w14:paraId="0F15ADB1" w14:textId="77777777" w:rsidR="00873531" w:rsidRDefault="00873531" w:rsidP="00873531">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182"/>
    <w:multiLevelType w:val="hybridMultilevel"/>
    <w:tmpl w:val="868AE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A0210"/>
    <w:multiLevelType w:val="hybridMultilevel"/>
    <w:tmpl w:val="FAFA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366440"/>
    <w:multiLevelType w:val="multilevel"/>
    <w:tmpl w:val="4B462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C2BC4"/>
    <w:multiLevelType w:val="multilevel"/>
    <w:tmpl w:val="62D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C6AA6"/>
    <w:multiLevelType w:val="multilevel"/>
    <w:tmpl w:val="63B81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9233B"/>
    <w:multiLevelType w:val="hybridMultilevel"/>
    <w:tmpl w:val="B102445A"/>
    <w:lvl w:ilvl="0" w:tplc="2AAECD62">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0C498F"/>
    <w:multiLevelType w:val="multilevel"/>
    <w:tmpl w:val="493E4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F1ED5"/>
    <w:multiLevelType w:val="hybridMultilevel"/>
    <w:tmpl w:val="B72A3E06"/>
    <w:lvl w:ilvl="0" w:tplc="E9CE4B5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C194E"/>
    <w:multiLevelType w:val="multilevel"/>
    <w:tmpl w:val="FADC5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A37602"/>
    <w:multiLevelType w:val="hybridMultilevel"/>
    <w:tmpl w:val="7984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F5FF4"/>
    <w:multiLevelType w:val="hybridMultilevel"/>
    <w:tmpl w:val="C3648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954445"/>
    <w:multiLevelType w:val="hybridMultilevel"/>
    <w:tmpl w:val="13341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242D67"/>
    <w:multiLevelType w:val="hybridMultilevel"/>
    <w:tmpl w:val="FEA6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235B0"/>
    <w:multiLevelType w:val="hybridMultilevel"/>
    <w:tmpl w:val="3A38096A"/>
    <w:lvl w:ilvl="0" w:tplc="2040AFF0">
      <w:start w:val="2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563DD"/>
    <w:multiLevelType w:val="hybridMultilevel"/>
    <w:tmpl w:val="D86C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91FBA"/>
    <w:multiLevelType w:val="hybridMultilevel"/>
    <w:tmpl w:val="A7FAB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7476DB"/>
    <w:multiLevelType w:val="multilevel"/>
    <w:tmpl w:val="FCCA8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4915148">
    <w:abstractNumId w:val="12"/>
  </w:num>
  <w:num w:numId="2" w16cid:durableId="1790127407">
    <w:abstractNumId w:val="1"/>
  </w:num>
  <w:num w:numId="3" w16cid:durableId="1546678491">
    <w:abstractNumId w:val="15"/>
  </w:num>
  <w:num w:numId="4" w16cid:durableId="12728511">
    <w:abstractNumId w:val="0"/>
  </w:num>
  <w:num w:numId="5" w16cid:durableId="437717146">
    <w:abstractNumId w:val="11"/>
  </w:num>
  <w:num w:numId="6" w16cid:durableId="433674642">
    <w:abstractNumId w:val="5"/>
  </w:num>
  <w:num w:numId="7" w16cid:durableId="641347134">
    <w:abstractNumId w:val="0"/>
  </w:num>
  <w:num w:numId="8" w16cid:durableId="1317225290">
    <w:abstractNumId w:val="9"/>
  </w:num>
  <w:num w:numId="9" w16cid:durableId="450829327">
    <w:abstractNumId w:val="10"/>
  </w:num>
  <w:num w:numId="10" w16cid:durableId="948505612">
    <w:abstractNumId w:val="14"/>
  </w:num>
  <w:num w:numId="11" w16cid:durableId="116611064">
    <w:abstractNumId w:val="13"/>
  </w:num>
  <w:num w:numId="12" w16cid:durableId="107621881">
    <w:abstractNumId w:val="7"/>
  </w:num>
  <w:num w:numId="13" w16cid:durableId="1719284345">
    <w:abstractNumId w:val="6"/>
  </w:num>
  <w:num w:numId="14" w16cid:durableId="377975790">
    <w:abstractNumId w:val="16"/>
  </w:num>
  <w:num w:numId="15" w16cid:durableId="1280600091">
    <w:abstractNumId w:val="4"/>
  </w:num>
  <w:num w:numId="16" w16cid:durableId="1461608432">
    <w:abstractNumId w:val="2"/>
  </w:num>
  <w:num w:numId="17" w16cid:durableId="1863281584">
    <w:abstractNumId w:val="8"/>
  </w:num>
  <w:num w:numId="18" w16cid:durableId="139346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FA"/>
    <w:rsid w:val="0000209D"/>
    <w:rsid w:val="00004C32"/>
    <w:rsid w:val="00005B24"/>
    <w:rsid w:val="00010250"/>
    <w:rsid w:val="00013464"/>
    <w:rsid w:val="00015375"/>
    <w:rsid w:val="0002173B"/>
    <w:rsid w:val="00022457"/>
    <w:rsid w:val="00030799"/>
    <w:rsid w:val="00030C65"/>
    <w:rsid w:val="00030D52"/>
    <w:rsid w:val="00031DE2"/>
    <w:rsid w:val="000323FA"/>
    <w:rsid w:val="00033871"/>
    <w:rsid w:val="000354A5"/>
    <w:rsid w:val="00044636"/>
    <w:rsid w:val="00052E87"/>
    <w:rsid w:val="00054FE5"/>
    <w:rsid w:val="00057BDB"/>
    <w:rsid w:val="00061A0B"/>
    <w:rsid w:val="00064F66"/>
    <w:rsid w:val="000650D9"/>
    <w:rsid w:val="00070920"/>
    <w:rsid w:val="000714DF"/>
    <w:rsid w:val="000720A9"/>
    <w:rsid w:val="00072288"/>
    <w:rsid w:val="0007400B"/>
    <w:rsid w:val="0007553C"/>
    <w:rsid w:val="00076ABC"/>
    <w:rsid w:val="00077D3F"/>
    <w:rsid w:val="0008337F"/>
    <w:rsid w:val="00084BE4"/>
    <w:rsid w:val="000868EA"/>
    <w:rsid w:val="00087039"/>
    <w:rsid w:val="000872C8"/>
    <w:rsid w:val="00091814"/>
    <w:rsid w:val="00093EF0"/>
    <w:rsid w:val="000A0052"/>
    <w:rsid w:val="000A0FF5"/>
    <w:rsid w:val="000A3BE6"/>
    <w:rsid w:val="000A513E"/>
    <w:rsid w:val="000B098E"/>
    <w:rsid w:val="000B1385"/>
    <w:rsid w:val="000B6124"/>
    <w:rsid w:val="000C0DC3"/>
    <w:rsid w:val="000C252C"/>
    <w:rsid w:val="000C2DC7"/>
    <w:rsid w:val="000D025C"/>
    <w:rsid w:val="000D1073"/>
    <w:rsid w:val="000D5EA2"/>
    <w:rsid w:val="000E074F"/>
    <w:rsid w:val="000E439F"/>
    <w:rsid w:val="000E7DD4"/>
    <w:rsid w:val="000F2DC2"/>
    <w:rsid w:val="00100A65"/>
    <w:rsid w:val="00102697"/>
    <w:rsid w:val="0010560B"/>
    <w:rsid w:val="0010698A"/>
    <w:rsid w:val="00107521"/>
    <w:rsid w:val="001219D2"/>
    <w:rsid w:val="00121E16"/>
    <w:rsid w:val="0012233A"/>
    <w:rsid w:val="00126666"/>
    <w:rsid w:val="001276E8"/>
    <w:rsid w:val="00127C60"/>
    <w:rsid w:val="00135A9D"/>
    <w:rsid w:val="00136FE3"/>
    <w:rsid w:val="00143D1A"/>
    <w:rsid w:val="00153A10"/>
    <w:rsid w:val="00156D9F"/>
    <w:rsid w:val="0016136D"/>
    <w:rsid w:val="00163B66"/>
    <w:rsid w:val="00165241"/>
    <w:rsid w:val="00165DDE"/>
    <w:rsid w:val="0016640D"/>
    <w:rsid w:val="001665E0"/>
    <w:rsid w:val="00166FBF"/>
    <w:rsid w:val="00172F51"/>
    <w:rsid w:val="001733BA"/>
    <w:rsid w:val="00176D7B"/>
    <w:rsid w:val="00176FE3"/>
    <w:rsid w:val="0018074C"/>
    <w:rsid w:val="00181F23"/>
    <w:rsid w:val="0018313E"/>
    <w:rsid w:val="00184D1A"/>
    <w:rsid w:val="00187D82"/>
    <w:rsid w:val="00190FAF"/>
    <w:rsid w:val="00191478"/>
    <w:rsid w:val="0019238B"/>
    <w:rsid w:val="001A0720"/>
    <w:rsid w:val="001A3DF5"/>
    <w:rsid w:val="001A5E29"/>
    <w:rsid w:val="001B0FDF"/>
    <w:rsid w:val="001B1387"/>
    <w:rsid w:val="001B3324"/>
    <w:rsid w:val="001B36F4"/>
    <w:rsid w:val="001B5C32"/>
    <w:rsid w:val="001B6185"/>
    <w:rsid w:val="001C0E8D"/>
    <w:rsid w:val="001C39E9"/>
    <w:rsid w:val="001D0642"/>
    <w:rsid w:val="001D1C22"/>
    <w:rsid w:val="001E03A6"/>
    <w:rsid w:val="001E110A"/>
    <w:rsid w:val="001E4229"/>
    <w:rsid w:val="001E4E48"/>
    <w:rsid w:val="001E66A4"/>
    <w:rsid w:val="001E693F"/>
    <w:rsid w:val="001F0C4F"/>
    <w:rsid w:val="001F22E9"/>
    <w:rsid w:val="001F3F20"/>
    <w:rsid w:val="001F6E12"/>
    <w:rsid w:val="002033AA"/>
    <w:rsid w:val="002038D9"/>
    <w:rsid w:val="0020670E"/>
    <w:rsid w:val="00213E69"/>
    <w:rsid w:val="0021488E"/>
    <w:rsid w:val="0021493C"/>
    <w:rsid w:val="00215BE7"/>
    <w:rsid w:val="00216A44"/>
    <w:rsid w:val="0023080D"/>
    <w:rsid w:val="00231BBE"/>
    <w:rsid w:val="0023375A"/>
    <w:rsid w:val="002345D6"/>
    <w:rsid w:val="0023536E"/>
    <w:rsid w:val="00235770"/>
    <w:rsid w:val="00235A23"/>
    <w:rsid w:val="00235AD7"/>
    <w:rsid w:val="00236677"/>
    <w:rsid w:val="00242663"/>
    <w:rsid w:val="00243EA8"/>
    <w:rsid w:val="0024499B"/>
    <w:rsid w:val="002501DD"/>
    <w:rsid w:val="0025028D"/>
    <w:rsid w:val="002518B9"/>
    <w:rsid w:val="0025499B"/>
    <w:rsid w:val="00257885"/>
    <w:rsid w:val="00262595"/>
    <w:rsid w:val="00263F8B"/>
    <w:rsid w:val="002702C0"/>
    <w:rsid w:val="002704C9"/>
    <w:rsid w:val="00271D1F"/>
    <w:rsid w:val="00274E13"/>
    <w:rsid w:val="00275F1E"/>
    <w:rsid w:val="00282840"/>
    <w:rsid w:val="00291B53"/>
    <w:rsid w:val="00292563"/>
    <w:rsid w:val="0029552A"/>
    <w:rsid w:val="002A064E"/>
    <w:rsid w:val="002A0EFA"/>
    <w:rsid w:val="002A22E1"/>
    <w:rsid w:val="002A36D1"/>
    <w:rsid w:val="002A39BE"/>
    <w:rsid w:val="002A4A0F"/>
    <w:rsid w:val="002B348A"/>
    <w:rsid w:val="002B4C68"/>
    <w:rsid w:val="002D05B3"/>
    <w:rsid w:val="002D226B"/>
    <w:rsid w:val="002D38CA"/>
    <w:rsid w:val="002D488B"/>
    <w:rsid w:val="002D4D3D"/>
    <w:rsid w:val="002D59DC"/>
    <w:rsid w:val="002D6E1B"/>
    <w:rsid w:val="002E03B0"/>
    <w:rsid w:val="002E1E84"/>
    <w:rsid w:val="002E3271"/>
    <w:rsid w:val="002E4279"/>
    <w:rsid w:val="002E4EC4"/>
    <w:rsid w:val="002E5BB5"/>
    <w:rsid w:val="002F7769"/>
    <w:rsid w:val="002F7812"/>
    <w:rsid w:val="0030157F"/>
    <w:rsid w:val="00303D5F"/>
    <w:rsid w:val="0031045F"/>
    <w:rsid w:val="00311239"/>
    <w:rsid w:val="00313E3B"/>
    <w:rsid w:val="0032470F"/>
    <w:rsid w:val="00325D5C"/>
    <w:rsid w:val="00331079"/>
    <w:rsid w:val="0033405F"/>
    <w:rsid w:val="003346FF"/>
    <w:rsid w:val="003350C7"/>
    <w:rsid w:val="00335F05"/>
    <w:rsid w:val="00336221"/>
    <w:rsid w:val="003406DE"/>
    <w:rsid w:val="0034556F"/>
    <w:rsid w:val="003459F5"/>
    <w:rsid w:val="00345E04"/>
    <w:rsid w:val="00347788"/>
    <w:rsid w:val="00350465"/>
    <w:rsid w:val="00352DBE"/>
    <w:rsid w:val="00354B0A"/>
    <w:rsid w:val="0035640A"/>
    <w:rsid w:val="003615B3"/>
    <w:rsid w:val="003623EA"/>
    <w:rsid w:val="0036736B"/>
    <w:rsid w:val="0037204A"/>
    <w:rsid w:val="00374089"/>
    <w:rsid w:val="00377418"/>
    <w:rsid w:val="00381A3E"/>
    <w:rsid w:val="0038218F"/>
    <w:rsid w:val="00383239"/>
    <w:rsid w:val="00385501"/>
    <w:rsid w:val="00391EAE"/>
    <w:rsid w:val="003A0079"/>
    <w:rsid w:val="003A3CED"/>
    <w:rsid w:val="003A557E"/>
    <w:rsid w:val="003A6352"/>
    <w:rsid w:val="003A6A0D"/>
    <w:rsid w:val="003A6FCD"/>
    <w:rsid w:val="003B210B"/>
    <w:rsid w:val="003B3329"/>
    <w:rsid w:val="003B4141"/>
    <w:rsid w:val="003B4FD5"/>
    <w:rsid w:val="003C04B1"/>
    <w:rsid w:val="003C471E"/>
    <w:rsid w:val="003C7919"/>
    <w:rsid w:val="003D5D6D"/>
    <w:rsid w:val="003D5E74"/>
    <w:rsid w:val="003D628A"/>
    <w:rsid w:val="003D645C"/>
    <w:rsid w:val="003D68E0"/>
    <w:rsid w:val="003D74C6"/>
    <w:rsid w:val="003E06C5"/>
    <w:rsid w:val="003E4273"/>
    <w:rsid w:val="003F0C78"/>
    <w:rsid w:val="003F157F"/>
    <w:rsid w:val="003F1B9C"/>
    <w:rsid w:val="003F28D1"/>
    <w:rsid w:val="003F3BB8"/>
    <w:rsid w:val="003F3BC5"/>
    <w:rsid w:val="003F3FDD"/>
    <w:rsid w:val="0040477E"/>
    <w:rsid w:val="00407413"/>
    <w:rsid w:val="0041283E"/>
    <w:rsid w:val="0041454F"/>
    <w:rsid w:val="004211E1"/>
    <w:rsid w:val="00426354"/>
    <w:rsid w:val="00430C32"/>
    <w:rsid w:val="0043275C"/>
    <w:rsid w:val="004348CF"/>
    <w:rsid w:val="0043781A"/>
    <w:rsid w:val="00444503"/>
    <w:rsid w:val="004459E1"/>
    <w:rsid w:val="00447071"/>
    <w:rsid w:val="00451628"/>
    <w:rsid w:val="004519E6"/>
    <w:rsid w:val="00455588"/>
    <w:rsid w:val="0045690C"/>
    <w:rsid w:val="0046295B"/>
    <w:rsid w:val="00462B57"/>
    <w:rsid w:val="00465809"/>
    <w:rsid w:val="00465B91"/>
    <w:rsid w:val="004706CE"/>
    <w:rsid w:val="00470F96"/>
    <w:rsid w:val="00472CDD"/>
    <w:rsid w:val="00473BF2"/>
    <w:rsid w:val="0047525B"/>
    <w:rsid w:val="00477BAC"/>
    <w:rsid w:val="004801BA"/>
    <w:rsid w:val="0048488D"/>
    <w:rsid w:val="004861DC"/>
    <w:rsid w:val="0049073B"/>
    <w:rsid w:val="004925F1"/>
    <w:rsid w:val="004928A9"/>
    <w:rsid w:val="0049520B"/>
    <w:rsid w:val="00497A53"/>
    <w:rsid w:val="004A1479"/>
    <w:rsid w:val="004A1C0E"/>
    <w:rsid w:val="004B0473"/>
    <w:rsid w:val="004B2BF4"/>
    <w:rsid w:val="004B7E46"/>
    <w:rsid w:val="004D2076"/>
    <w:rsid w:val="004D4D85"/>
    <w:rsid w:val="004E1B3A"/>
    <w:rsid w:val="004E2301"/>
    <w:rsid w:val="004E6C63"/>
    <w:rsid w:val="004F0B54"/>
    <w:rsid w:val="004F2672"/>
    <w:rsid w:val="004F46C4"/>
    <w:rsid w:val="004F4C0B"/>
    <w:rsid w:val="004F50D8"/>
    <w:rsid w:val="00500EE4"/>
    <w:rsid w:val="00506C74"/>
    <w:rsid w:val="005071AA"/>
    <w:rsid w:val="0050781D"/>
    <w:rsid w:val="00510252"/>
    <w:rsid w:val="005116ED"/>
    <w:rsid w:val="00512062"/>
    <w:rsid w:val="00513511"/>
    <w:rsid w:val="00513DCE"/>
    <w:rsid w:val="00515F0D"/>
    <w:rsid w:val="005204B9"/>
    <w:rsid w:val="005279B6"/>
    <w:rsid w:val="005304F5"/>
    <w:rsid w:val="00532FB1"/>
    <w:rsid w:val="00533419"/>
    <w:rsid w:val="00534455"/>
    <w:rsid w:val="00540BCB"/>
    <w:rsid w:val="00541C3F"/>
    <w:rsid w:val="0054309E"/>
    <w:rsid w:val="005576FB"/>
    <w:rsid w:val="00557B6B"/>
    <w:rsid w:val="00560227"/>
    <w:rsid w:val="00560E40"/>
    <w:rsid w:val="00561E36"/>
    <w:rsid w:val="00563F8C"/>
    <w:rsid w:val="00565B37"/>
    <w:rsid w:val="00566801"/>
    <w:rsid w:val="0056768D"/>
    <w:rsid w:val="0057013D"/>
    <w:rsid w:val="005717D2"/>
    <w:rsid w:val="0057284D"/>
    <w:rsid w:val="00572C8B"/>
    <w:rsid w:val="00572DBE"/>
    <w:rsid w:val="00573227"/>
    <w:rsid w:val="005759DE"/>
    <w:rsid w:val="005801FB"/>
    <w:rsid w:val="00581F6B"/>
    <w:rsid w:val="005828AE"/>
    <w:rsid w:val="00583AE1"/>
    <w:rsid w:val="00585CB0"/>
    <w:rsid w:val="005871E7"/>
    <w:rsid w:val="0059053A"/>
    <w:rsid w:val="005964DB"/>
    <w:rsid w:val="005A4ACA"/>
    <w:rsid w:val="005A61A3"/>
    <w:rsid w:val="005B415D"/>
    <w:rsid w:val="005B47B7"/>
    <w:rsid w:val="005B4F17"/>
    <w:rsid w:val="005B5157"/>
    <w:rsid w:val="005B54F7"/>
    <w:rsid w:val="005B6216"/>
    <w:rsid w:val="005C01E0"/>
    <w:rsid w:val="005C1337"/>
    <w:rsid w:val="005C1579"/>
    <w:rsid w:val="005C16A1"/>
    <w:rsid w:val="005C2554"/>
    <w:rsid w:val="005C2CF7"/>
    <w:rsid w:val="005C3CFD"/>
    <w:rsid w:val="005C7C67"/>
    <w:rsid w:val="005D00D7"/>
    <w:rsid w:val="005D074F"/>
    <w:rsid w:val="005D32B4"/>
    <w:rsid w:val="005D7518"/>
    <w:rsid w:val="005E0DE3"/>
    <w:rsid w:val="005E394B"/>
    <w:rsid w:val="005E4C73"/>
    <w:rsid w:val="005F0CD4"/>
    <w:rsid w:val="005F22C9"/>
    <w:rsid w:val="005F4D11"/>
    <w:rsid w:val="005F6B14"/>
    <w:rsid w:val="005F7765"/>
    <w:rsid w:val="005F79C0"/>
    <w:rsid w:val="00603322"/>
    <w:rsid w:val="00606825"/>
    <w:rsid w:val="006077A2"/>
    <w:rsid w:val="00612239"/>
    <w:rsid w:val="00612915"/>
    <w:rsid w:val="00616F6E"/>
    <w:rsid w:val="00617309"/>
    <w:rsid w:val="00621FD7"/>
    <w:rsid w:val="00623BC4"/>
    <w:rsid w:val="00626321"/>
    <w:rsid w:val="00626D3C"/>
    <w:rsid w:val="00627517"/>
    <w:rsid w:val="00634FBC"/>
    <w:rsid w:val="00637A23"/>
    <w:rsid w:val="00641A6E"/>
    <w:rsid w:val="00642317"/>
    <w:rsid w:val="0064268A"/>
    <w:rsid w:val="00642D23"/>
    <w:rsid w:val="00654F65"/>
    <w:rsid w:val="00657934"/>
    <w:rsid w:val="006601CD"/>
    <w:rsid w:val="00660453"/>
    <w:rsid w:val="00661FFC"/>
    <w:rsid w:val="00666203"/>
    <w:rsid w:val="0067425E"/>
    <w:rsid w:val="00675491"/>
    <w:rsid w:val="00682AA9"/>
    <w:rsid w:val="00685D8D"/>
    <w:rsid w:val="006916B3"/>
    <w:rsid w:val="00693341"/>
    <w:rsid w:val="00694A43"/>
    <w:rsid w:val="00694B4D"/>
    <w:rsid w:val="00697E6D"/>
    <w:rsid w:val="00697F32"/>
    <w:rsid w:val="006A0BDC"/>
    <w:rsid w:val="006A1C0E"/>
    <w:rsid w:val="006A3073"/>
    <w:rsid w:val="006A6F84"/>
    <w:rsid w:val="006B13F9"/>
    <w:rsid w:val="006B2CF0"/>
    <w:rsid w:val="006C06D8"/>
    <w:rsid w:val="006C09AA"/>
    <w:rsid w:val="006C1D54"/>
    <w:rsid w:val="006C5E15"/>
    <w:rsid w:val="006C6D24"/>
    <w:rsid w:val="006D2041"/>
    <w:rsid w:val="006D5975"/>
    <w:rsid w:val="006D68F7"/>
    <w:rsid w:val="006E41CC"/>
    <w:rsid w:val="006E4761"/>
    <w:rsid w:val="006E7C84"/>
    <w:rsid w:val="006F0F17"/>
    <w:rsid w:val="006F2582"/>
    <w:rsid w:val="006F2A67"/>
    <w:rsid w:val="006F4B4F"/>
    <w:rsid w:val="006F7DF9"/>
    <w:rsid w:val="006F7E1D"/>
    <w:rsid w:val="00700736"/>
    <w:rsid w:val="00700B14"/>
    <w:rsid w:val="007013AF"/>
    <w:rsid w:val="00704381"/>
    <w:rsid w:val="00704673"/>
    <w:rsid w:val="00704797"/>
    <w:rsid w:val="007053E5"/>
    <w:rsid w:val="00705D10"/>
    <w:rsid w:val="00705D86"/>
    <w:rsid w:val="00706BDF"/>
    <w:rsid w:val="00711E1C"/>
    <w:rsid w:val="0071346E"/>
    <w:rsid w:val="00717105"/>
    <w:rsid w:val="00720A11"/>
    <w:rsid w:val="0072180F"/>
    <w:rsid w:val="00722F89"/>
    <w:rsid w:val="00723630"/>
    <w:rsid w:val="007247CD"/>
    <w:rsid w:val="0072522D"/>
    <w:rsid w:val="00726E69"/>
    <w:rsid w:val="00730D35"/>
    <w:rsid w:val="0073357F"/>
    <w:rsid w:val="00733B64"/>
    <w:rsid w:val="007353F5"/>
    <w:rsid w:val="00740E5D"/>
    <w:rsid w:val="00741311"/>
    <w:rsid w:val="007414DF"/>
    <w:rsid w:val="00744BD1"/>
    <w:rsid w:val="0074576F"/>
    <w:rsid w:val="007464EC"/>
    <w:rsid w:val="00747421"/>
    <w:rsid w:val="007530FE"/>
    <w:rsid w:val="00762FB9"/>
    <w:rsid w:val="0076420A"/>
    <w:rsid w:val="00764F88"/>
    <w:rsid w:val="00771AC3"/>
    <w:rsid w:val="00773A36"/>
    <w:rsid w:val="00774615"/>
    <w:rsid w:val="00774E97"/>
    <w:rsid w:val="00775AD7"/>
    <w:rsid w:val="00777D6C"/>
    <w:rsid w:val="00780049"/>
    <w:rsid w:val="00781846"/>
    <w:rsid w:val="00783EF7"/>
    <w:rsid w:val="00783F5D"/>
    <w:rsid w:val="00785538"/>
    <w:rsid w:val="00786A33"/>
    <w:rsid w:val="0079180E"/>
    <w:rsid w:val="00793040"/>
    <w:rsid w:val="00794160"/>
    <w:rsid w:val="0079603F"/>
    <w:rsid w:val="007A1EE9"/>
    <w:rsid w:val="007A5AD0"/>
    <w:rsid w:val="007A66A3"/>
    <w:rsid w:val="007B17F6"/>
    <w:rsid w:val="007B1DC0"/>
    <w:rsid w:val="007B23E0"/>
    <w:rsid w:val="007B2730"/>
    <w:rsid w:val="007C4800"/>
    <w:rsid w:val="007C5A9E"/>
    <w:rsid w:val="007C7B1B"/>
    <w:rsid w:val="007D211F"/>
    <w:rsid w:val="007D35FA"/>
    <w:rsid w:val="007D7FEC"/>
    <w:rsid w:val="007E1D4C"/>
    <w:rsid w:val="007E1E14"/>
    <w:rsid w:val="007F29C8"/>
    <w:rsid w:val="007F3065"/>
    <w:rsid w:val="007F443F"/>
    <w:rsid w:val="007F4A6F"/>
    <w:rsid w:val="007F7B7C"/>
    <w:rsid w:val="00807A8B"/>
    <w:rsid w:val="00812951"/>
    <w:rsid w:val="00813404"/>
    <w:rsid w:val="00813A92"/>
    <w:rsid w:val="0081CB2F"/>
    <w:rsid w:val="00826544"/>
    <w:rsid w:val="00830ABD"/>
    <w:rsid w:val="0083244E"/>
    <w:rsid w:val="00832C48"/>
    <w:rsid w:val="00836EC6"/>
    <w:rsid w:val="00840A4C"/>
    <w:rsid w:val="008513D0"/>
    <w:rsid w:val="0085391E"/>
    <w:rsid w:val="008555FA"/>
    <w:rsid w:val="00855CCB"/>
    <w:rsid w:val="00856689"/>
    <w:rsid w:val="00861A61"/>
    <w:rsid w:val="00863D06"/>
    <w:rsid w:val="00864550"/>
    <w:rsid w:val="00864622"/>
    <w:rsid w:val="00864804"/>
    <w:rsid w:val="00867924"/>
    <w:rsid w:val="008679CA"/>
    <w:rsid w:val="00873531"/>
    <w:rsid w:val="00876DC2"/>
    <w:rsid w:val="00877E21"/>
    <w:rsid w:val="00881573"/>
    <w:rsid w:val="00881E0C"/>
    <w:rsid w:val="00885219"/>
    <w:rsid w:val="00885C3A"/>
    <w:rsid w:val="00887C1A"/>
    <w:rsid w:val="00890DCF"/>
    <w:rsid w:val="008933C1"/>
    <w:rsid w:val="00896366"/>
    <w:rsid w:val="00896B1C"/>
    <w:rsid w:val="0089788C"/>
    <w:rsid w:val="008A344E"/>
    <w:rsid w:val="008A7D74"/>
    <w:rsid w:val="008B4140"/>
    <w:rsid w:val="008B5A9A"/>
    <w:rsid w:val="008B65D5"/>
    <w:rsid w:val="008B6977"/>
    <w:rsid w:val="008B7F59"/>
    <w:rsid w:val="008C0B77"/>
    <w:rsid w:val="008C0EFE"/>
    <w:rsid w:val="008C33F1"/>
    <w:rsid w:val="008C44EC"/>
    <w:rsid w:val="008C5585"/>
    <w:rsid w:val="008C6AC2"/>
    <w:rsid w:val="008D1443"/>
    <w:rsid w:val="008D14B8"/>
    <w:rsid w:val="008D6050"/>
    <w:rsid w:val="008E41DB"/>
    <w:rsid w:val="008E7262"/>
    <w:rsid w:val="008E7A4C"/>
    <w:rsid w:val="008F1862"/>
    <w:rsid w:val="008F1A3D"/>
    <w:rsid w:val="008F1E6F"/>
    <w:rsid w:val="008F2AEC"/>
    <w:rsid w:val="00902E8B"/>
    <w:rsid w:val="00903E58"/>
    <w:rsid w:val="0090415C"/>
    <w:rsid w:val="00906EED"/>
    <w:rsid w:val="00907100"/>
    <w:rsid w:val="00914707"/>
    <w:rsid w:val="00914BA1"/>
    <w:rsid w:val="00920B1A"/>
    <w:rsid w:val="00922B43"/>
    <w:rsid w:val="00925C17"/>
    <w:rsid w:val="00927E45"/>
    <w:rsid w:val="0093278A"/>
    <w:rsid w:val="00941B71"/>
    <w:rsid w:val="00945867"/>
    <w:rsid w:val="00951B21"/>
    <w:rsid w:val="00956046"/>
    <w:rsid w:val="00956508"/>
    <w:rsid w:val="00957E30"/>
    <w:rsid w:val="00964FAD"/>
    <w:rsid w:val="00965E5A"/>
    <w:rsid w:val="00967325"/>
    <w:rsid w:val="00973032"/>
    <w:rsid w:val="009802B5"/>
    <w:rsid w:val="0098067C"/>
    <w:rsid w:val="00981103"/>
    <w:rsid w:val="00981A27"/>
    <w:rsid w:val="00985D03"/>
    <w:rsid w:val="009861DB"/>
    <w:rsid w:val="009925E1"/>
    <w:rsid w:val="00992DDA"/>
    <w:rsid w:val="00994103"/>
    <w:rsid w:val="009942A8"/>
    <w:rsid w:val="00996A0E"/>
    <w:rsid w:val="009A3FA0"/>
    <w:rsid w:val="009A5867"/>
    <w:rsid w:val="009B5893"/>
    <w:rsid w:val="009B6BA4"/>
    <w:rsid w:val="009C1293"/>
    <w:rsid w:val="009C1343"/>
    <w:rsid w:val="009C1B12"/>
    <w:rsid w:val="009C3EA6"/>
    <w:rsid w:val="009D3109"/>
    <w:rsid w:val="009D32EE"/>
    <w:rsid w:val="009D4328"/>
    <w:rsid w:val="009D6B3B"/>
    <w:rsid w:val="009E1C65"/>
    <w:rsid w:val="009E2612"/>
    <w:rsid w:val="009E3142"/>
    <w:rsid w:val="009E3D3B"/>
    <w:rsid w:val="009E4588"/>
    <w:rsid w:val="009F182D"/>
    <w:rsid w:val="009F4682"/>
    <w:rsid w:val="00A02485"/>
    <w:rsid w:val="00A05BA8"/>
    <w:rsid w:val="00A06D1D"/>
    <w:rsid w:val="00A06FCD"/>
    <w:rsid w:val="00A12AC7"/>
    <w:rsid w:val="00A13485"/>
    <w:rsid w:val="00A13F73"/>
    <w:rsid w:val="00A144AA"/>
    <w:rsid w:val="00A14888"/>
    <w:rsid w:val="00A157BC"/>
    <w:rsid w:val="00A15D5E"/>
    <w:rsid w:val="00A16CD8"/>
    <w:rsid w:val="00A171ED"/>
    <w:rsid w:val="00A177B4"/>
    <w:rsid w:val="00A23D71"/>
    <w:rsid w:val="00A26AC0"/>
    <w:rsid w:val="00A33152"/>
    <w:rsid w:val="00A34D89"/>
    <w:rsid w:val="00A35CB9"/>
    <w:rsid w:val="00A35DAB"/>
    <w:rsid w:val="00A41916"/>
    <w:rsid w:val="00A42F10"/>
    <w:rsid w:val="00A53B10"/>
    <w:rsid w:val="00A55D0D"/>
    <w:rsid w:val="00A575F0"/>
    <w:rsid w:val="00A62E8D"/>
    <w:rsid w:val="00A64972"/>
    <w:rsid w:val="00A658D4"/>
    <w:rsid w:val="00A701C0"/>
    <w:rsid w:val="00A703DB"/>
    <w:rsid w:val="00A71B9B"/>
    <w:rsid w:val="00A71D2C"/>
    <w:rsid w:val="00A727A8"/>
    <w:rsid w:val="00A72888"/>
    <w:rsid w:val="00A7359B"/>
    <w:rsid w:val="00A7722B"/>
    <w:rsid w:val="00A811A8"/>
    <w:rsid w:val="00A91BE2"/>
    <w:rsid w:val="00A9209C"/>
    <w:rsid w:val="00A92A60"/>
    <w:rsid w:val="00A93440"/>
    <w:rsid w:val="00A9613C"/>
    <w:rsid w:val="00A96AE6"/>
    <w:rsid w:val="00A970E5"/>
    <w:rsid w:val="00AA0D00"/>
    <w:rsid w:val="00AA3CE5"/>
    <w:rsid w:val="00AA5218"/>
    <w:rsid w:val="00AB21DA"/>
    <w:rsid w:val="00AB4AF2"/>
    <w:rsid w:val="00AB55D7"/>
    <w:rsid w:val="00AB63F6"/>
    <w:rsid w:val="00AC01FC"/>
    <w:rsid w:val="00AC4003"/>
    <w:rsid w:val="00AC48E8"/>
    <w:rsid w:val="00AC4AF7"/>
    <w:rsid w:val="00AD7CE6"/>
    <w:rsid w:val="00AE49CB"/>
    <w:rsid w:val="00AE7424"/>
    <w:rsid w:val="00AE77B8"/>
    <w:rsid w:val="00AE782F"/>
    <w:rsid w:val="00AF344D"/>
    <w:rsid w:val="00AF42E1"/>
    <w:rsid w:val="00AF63DF"/>
    <w:rsid w:val="00B00366"/>
    <w:rsid w:val="00B008DC"/>
    <w:rsid w:val="00B02C6E"/>
    <w:rsid w:val="00B04ED0"/>
    <w:rsid w:val="00B10D48"/>
    <w:rsid w:val="00B11439"/>
    <w:rsid w:val="00B13E75"/>
    <w:rsid w:val="00B15A3D"/>
    <w:rsid w:val="00B25524"/>
    <w:rsid w:val="00B26879"/>
    <w:rsid w:val="00B30251"/>
    <w:rsid w:val="00B30925"/>
    <w:rsid w:val="00B3377B"/>
    <w:rsid w:val="00B36D92"/>
    <w:rsid w:val="00B37150"/>
    <w:rsid w:val="00B46769"/>
    <w:rsid w:val="00B46CEE"/>
    <w:rsid w:val="00B50E74"/>
    <w:rsid w:val="00B542BE"/>
    <w:rsid w:val="00B551D2"/>
    <w:rsid w:val="00B615F4"/>
    <w:rsid w:val="00B65A6A"/>
    <w:rsid w:val="00B743FA"/>
    <w:rsid w:val="00B74B0A"/>
    <w:rsid w:val="00B74E97"/>
    <w:rsid w:val="00B75E65"/>
    <w:rsid w:val="00B768D7"/>
    <w:rsid w:val="00B77049"/>
    <w:rsid w:val="00B81252"/>
    <w:rsid w:val="00B82024"/>
    <w:rsid w:val="00B94309"/>
    <w:rsid w:val="00B9451A"/>
    <w:rsid w:val="00B963DC"/>
    <w:rsid w:val="00B97E48"/>
    <w:rsid w:val="00BA1ABB"/>
    <w:rsid w:val="00BA2619"/>
    <w:rsid w:val="00BA275C"/>
    <w:rsid w:val="00BA56F8"/>
    <w:rsid w:val="00BA7C54"/>
    <w:rsid w:val="00BB1213"/>
    <w:rsid w:val="00BB1DFF"/>
    <w:rsid w:val="00BB4150"/>
    <w:rsid w:val="00BB4E59"/>
    <w:rsid w:val="00BB5E86"/>
    <w:rsid w:val="00BC039A"/>
    <w:rsid w:val="00BC145D"/>
    <w:rsid w:val="00BC34D7"/>
    <w:rsid w:val="00BC5B77"/>
    <w:rsid w:val="00BC5E4C"/>
    <w:rsid w:val="00BD3656"/>
    <w:rsid w:val="00BD7C75"/>
    <w:rsid w:val="00BE1C53"/>
    <w:rsid w:val="00BE210A"/>
    <w:rsid w:val="00BE233A"/>
    <w:rsid w:val="00BE4C59"/>
    <w:rsid w:val="00BE510F"/>
    <w:rsid w:val="00BE75C1"/>
    <w:rsid w:val="00BE7F6F"/>
    <w:rsid w:val="00BF0C8C"/>
    <w:rsid w:val="00BF18C2"/>
    <w:rsid w:val="00BF4AD8"/>
    <w:rsid w:val="00C00438"/>
    <w:rsid w:val="00C01973"/>
    <w:rsid w:val="00C02598"/>
    <w:rsid w:val="00C0551E"/>
    <w:rsid w:val="00C06213"/>
    <w:rsid w:val="00C06A05"/>
    <w:rsid w:val="00C10D17"/>
    <w:rsid w:val="00C14727"/>
    <w:rsid w:val="00C15981"/>
    <w:rsid w:val="00C1688D"/>
    <w:rsid w:val="00C1701B"/>
    <w:rsid w:val="00C220B6"/>
    <w:rsid w:val="00C23958"/>
    <w:rsid w:val="00C2522D"/>
    <w:rsid w:val="00C35DB4"/>
    <w:rsid w:val="00C4291D"/>
    <w:rsid w:val="00C42976"/>
    <w:rsid w:val="00C4640D"/>
    <w:rsid w:val="00C52F30"/>
    <w:rsid w:val="00C55C98"/>
    <w:rsid w:val="00C63F4C"/>
    <w:rsid w:val="00C7496C"/>
    <w:rsid w:val="00C74B67"/>
    <w:rsid w:val="00C769E5"/>
    <w:rsid w:val="00C7780E"/>
    <w:rsid w:val="00C8149D"/>
    <w:rsid w:val="00C91B2E"/>
    <w:rsid w:val="00C93879"/>
    <w:rsid w:val="00C95D8B"/>
    <w:rsid w:val="00CA256B"/>
    <w:rsid w:val="00CB25CC"/>
    <w:rsid w:val="00CB5585"/>
    <w:rsid w:val="00CB6B60"/>
    <w:rsid w:val="00CB7419"/>
    <w:rsid w:val="00CC0558"/>
    <w:rsid w:val="00CC789B"/>
    <w:rsid w:val="00CC7BA5"/>
    <w:rsid w:val="00CD08F7"/>
    <w:rsid w:val="00CD1AAA"/>
    <w:rsid w:val="00CD2723"/>
    <w:rsid w:val="00CD3574"/>
    <w:rsid w:val="00CD3F1D"/>
    <w:rsid w:val="00CD56FB"/>
    <w:rsid w:val="00CD5C1F"/>
    <w:rsid w:val="00CD699D"/>
    <w:rsid w:val="00CD6A5D"/>
    <w:rsid w:val="00CD7B10"/>
    <w:rsid w:val="00CE2B39"/>
    <w:rsid w:val="00CE2CC3"/>
    <w:rsid w:val="00CE4282"/>
    <w:rsid w:val="00CE5DEF"/>
    <w:rsid w:val="00CE634F"/>
    <w:rsid w:val="00CF6363"/>
    <w:rsid w:val="00CF7DC9"/>
    <w:rsid w:val="00D017AB"/>
    <w:rsid w:val="00D0486E"/>
    <w:rsid w:val="00D06A51"/>
    <w:rsid w:val="00D07B72"/>
    <w:rsid w:val="00D11285"/>
    <w:rsid w:val="00D12FCC"/>
    <w:rsid w:val="00D15F09"/>
    <w:rsid w:val="00D30DE1"/>
    <w:rsid w:val="00D3171C"/>
    <w:rsid w:val="00D31923"/>
    <w:rsid w:val="00D33DD8"/>
    <w:rsid w:val="00D351B0"/>
    <w:rsid w:val="00D40347"/>
    <w:rsid w:val="00D40BEC"/>
    <w:rsid w:val="00D4131D"/>
    <w:rsid w:val="00D45B5C"/>
    <w:rsid w:val="00D46E29"/>
    <w:rsid w:val="00D56989"/>
    <w:rsid w:val="00D57F58"/>
    <w:rsid w:val="00D657BF"/>
    <w:rsid w:val="00D672DB"/>
    <w:rsid w:val="00D7083C"/>
    <w:rsid w:val="00D75204"/>
    <w:rsid w:val="00D75583"/>
    <w:rsid w:val="00D7655B"/>
    <w:rsid w:val="00D77D60"/>
    <w:rsid w:val="00D81B65"/>
    <w:rsid w:val="00D87B5B"/>
    <w:rsid w:val="00D93E33"/>
    <w:rsid w:val="00D9546D"/>
    <w:rsid w:val="00DA0771"/>
    <w:rsid w:val="00DA3077"/>
    <w:rsid w:val="00DA3629"/>
    <w:rsid w:val="00DA4B25"/>
    <w:rsid w:val="00DA6308"/>
    <w:rsid w:val="00DB08D9"/>
    <w:rsid w:val="00DB0F62"/>
    <w:rsid w:val="00DB1688"/>
    <w:rsid w:val="00DB569A"/>
    <w:rsid w:val="00DB6108"/>
    <w:rsid w:val="00DC1616"/>
    <w:rsid w:val="00DC2FC9"/>
    <w:rsid w:val="00DC4209"/>
    <w:rsid w:val="00DC5387"/>
    <w:rsid w:val="00DC61D5"/>
    <w:rsid w:val="00DC7D5E"/>
    <w:rsid w:val="00DE1CFA"/>
    <w:rsid w:val="00DE3A8B"/>
    <w:rsid w:val="00DE5845"/>
    <w:rsid w:val="00DE7FCA"/>
    <w:rsid w:val="00DF31E1"/>
    <w:rsid w:val="00DF3656"/>
    <w:rsid w:val="00E031D5"/>
    <w:rsid w:val="00E03C14"/>
    <w:rsid w:val="00E10263"/>
    <w:rsid w:val="00E1104F"/>
    <w:rsid w:val="00E11B62"/>
    <w:rsid w:val="00E129F3"/>
    <w:rsid w:val="00E131A7"/>
    <w:rsid w:val="00E135AF"/>
    <w:rsid w:val="00E1651E"/>
    <w:rsid w:val="00E1701A"/>
    <w:rsid w:val="00E278B7"/>
    <w:rsid w:val="00E33B50"/>
    <w:rsid w:val="00E36C12"/>
    <w:rsid w:val="00E371B6"/>
    <w:rsid w:val="00E40560"/>
    <w:rsid w:val="00E420D8"/>
    <w:rsid w:val="00E47B38"/>
    <w:rsid w:val="00E47DFA"/>
    <w:rsid w:val="00E52A4C"/>
    <w:rsid w:val="00E53F4D"/>
    <w:rsid w:val="00E60327"/>
    <w:rsid w:val="00E60627"/>
    <w:rsid w:val="00E65D5F"/>
    <w:rsid w:val="00E70A70"/>
    <w:rsid w:val="00E7572B"/>
    <w:rsid w:val="00E76004"/>
    <w:rsid w:val="00E76F32"/>
    <w:rsid w:val="00E77FF7"/>
    <w:rsid w:val="00E83802"/>
    <w:rsid w:val="00E8521C"/>
    <w:rsid w:val="00E857C6"/>
    <w:rsid w:val="00E85CD6"/>
    <w:rsid w:val="00E86244"/>
    <w:rsid w:val="00E94720"/>
    <w:rsid w:val="00E952F8"/>
    <w:rsid w:val="00E962EF"/>
    <w:rsid w:val="00E97FAA"/>
    <w:rsid w:val="00EA299E"/>
    <w:rsid w:val="00EA41FC"/>
    <w:rsid w:val="00EA6252"/>
    <w:rsid w:val="00EB03E6"/>
    <w:rsid w:val="00EB06C9"/>
    <w:rsid w:val="00EB1039"/>
    <w:rsid w:val="00EB127D"/>
    <w:rsid w:val="00EB2952"/>
    <w:rsid w:val="00EB296C"/>
    <w:rsid w:val="00EB57A8"/>
    <w:rsid w:val="00EB6C7C"/>
    <w:rsid w:val="00EC1A2F"/>
    <w:rsid w:val="00EC38A5"/>
    <w:rsid w:val="00EC6C60"/>
    <w:rsid w:val="00EC72FF"/>
    <w:rsid w:val="00ED01AA"/>
    <w:rsid w:val="00ED2A8B"/>
    <w:rsid w:val="00ED72D7"/>
    <w:rsid w:val="00EE0534"/>
    <w:rsid w:val="00EE6ADF"/>
    <w:rsid w:val="00EF3774"/>
    <w:rsid w:val="00EF39F7"/>
    <w:rsid w:val="00F06220"/>
    <w:rsid w:val="00F1435B"/>
    <w:rsid w:val="00F167FD"/>
    <w:rsid w:val="00F1709E"/>
    <w:rsid w:val="00F21914"/>
    <w:rsid w:val="00F259C1"/>
    <w:rsid w:val="00F34C5C"/>
    <w:rsid w:val="00F36C1F"/>
    <w:rsid w:val="00F433E4"/>
    <w:rsid w:val="00F43772"/>
    <w:rsid w:val="00F506C7"/>
    <w:rsid w:val="00F52B3B"/>
    <w:rsid w:val="00F535E6"/>
    <w:rsid w:val="00F548B1"/>
    <w:rsid w:val="00F64D5A"/>
    <w:rsid w:val="00F65949"/>
    <w:rsid w:val="00F67DEB"/>
    <w:rsid w:val="00F71BC3"/>
    <w:rsid w:val="00F72497"/>
    <w:rsid w:val="00F74B51"/>
    <w:rsid w:val="00F76FF1"/>
    <w:rsid w:val="00F81E6B"/>
    <w:rsid w:val="00F844B1"/>
    <w:rsid w:val="00F86C84"/>
    <w:rsid w:val="00F9235E"/>
    <w:rsid w:val="00FA05D7"/>
    <w:rsid w:val="00FA16D4"/>
    <w:rsid w:val="00FA45AD"/>
    <w:rsid w:val="00FA67C9"/>
    <w:rsid w:val="00FB1A9A"/>
    <w:rsid w:val="00FB7463"/>
    <w:rsid w:val="00FC0678"/>
    <w:rsid w:val="00FC1708"/>
    <w:rsid w:val="00FD0930"/>
    <w:rsid w:val="00FD1AA7"/>
    <w:rsid w:val="00FD5D32"/>
    <w:rsid w:val="00FE4DD3"/>
    <w:rsid w:val="00FE626C"/>
    <w:rsid w:val="00FE6E7E"/>
    <w:rsid w:val="00FF045C"/>
    <w:rsid w:val="00FF49DA"/>
    <w:rsid w:val="00FF6307"/>
    <w:rsid w:val="0206FC4F"/>
    <w:rsid w:val="02460F85"/>
    <w:rsid w:val="0342CA1E"/>
    <w:rsid w:val="08E53663"/>
    <w:rsid w:val="0921BD0E"/>
    <w:rsid w:val="14A5B6C1"/>
    <w:rsid w:val="19B49BD1"/>
    <w:rsid w:val="1D78EBAE"/>
    <w:rsid w:val="1DB8C565"/>
    <w:rsid w:val="24D04F72"/>
    <w:rsid w:val="26945A46"/>
    <w:rsid w:val="27672031"/>
    <w:rsid w:val="2E0FBCD1"/>
    <w:rsid w:val="2F752A00"/>
    <w:rsid w:val="3059202C"/>
    <w:rsid w:val="30E97673"/>
    <w:rsid w:val="314F1D04"/>
    <w:rsid w:val="33D9E544"/>
    <w:rsid w:val="33F13128"/>
    <w:rsid w:val="344BFAC9"/>
    <w:rsid w:val="349FECAC"/>
    <w:rsid w:val="39314FF8"/>
    <w:rsid w:val="3941068C"/>
    <w:rsid w:val="3A04760A"/>
    <w:rsid w:val="3A4A94C9"/>
    <w:rsid w:val="3C68F0BA"/>
    <w:rsid w:val="3DCB5B52"/>
    <w:rsid w:val="3F743D46"/>
    <w:rsid w:val="3F7CD328"/>
    <w:rsid w:val="451FC04F"/>
    <w:rsid w:val="452EB73D"/>
    <w:rsid w:val="47C6A23F"/>
    <w:rsid w:val="4D8F7350"/>
    <w:rsid w:val="58757261"/>
    <w:rsid w:val="5AE82D16"/>
    <w:rsid w:val="62B9992E"/>
    <w:rsid w:val="64C2F649"/>
    <w:rsid w:val="66200A1A"/>
    <w:rsid w:val="6E2CEA9E"/>
    <w:rsid w:val="76CF5203"/>
    <w:rsid w:val="77DB4FA5"/>
    <w:rsid w:val="79377C9D"/>
    <w:rsid w:val="7F327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5162"/>
  <w15:chartTrackingRefBased/>
  <w15:docId w15:val="{D162B9A1-18CE-42FB-B9FD-F6E353F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EFA"/>
  </w:style>
  <w:style w:type="paragraph" w:styleId="Footer">
    <w:name w:val="footer"/>
    <w:basedOn w:val="Normal"/>
    <w:link w:val="FooterChar"/>
    <w:uiPriority w:val="99"/>
    <w:unhideWhenUsed/>
    <w:rsid w:val="002A0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EFA"/>
  </w:style>
  <w:style w:type="table" w:styleId="TableGrid">
    <w:name w:val="Table Grid"/>
    <w:basedOn w:val="TableNormal"/>
    <w:uiPriority w:val="39"/>
    <w:rsid w:val="002A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518"/>
    <w:pPr>
      <w:ind w:left="720"/>
      <w:contextualSpacing/>
    </w:pPr>
  </w:style>
  <w:style w:type="paragraph" w:styleId="Revision">
    <w:name w:val="Revision"/>
    <w:hidden/>
    <w:uiPriority w:val="99"/>
    <w:semiHidden/>
    <w:rsid w:val="00CE5DEF"/>
    <w:pPr>
      <w:spacing w:after="0" w:line="240" w:lineRule="auto"/>
    </w:pPr>
  </w:style>
  <w:style w:type="character" w:styleId="CommentReference">
    <w:name w:val="annotation reference"/>
    <w:basedOn w:val="DefaultParagraphFont"/>
    <w:uiPriority w:val="99"/>
    <w:semiHidden/>
    <w:unhideWhenUsed/>
    <w:rsid w:val="00CE5DEF"/>
    <w:rPr>
      <w:sz w:val="16"/>
      <w:szCs w:val="16"/>
    </w:rPr>
  </w:style>
  <w:style w:type="paragraph" w:styleId="CommentText">
    <w:name w:val="annotation text"/>
    <w:basedOn w:val="Normal"/>
    <w:link w:val="CommentTextChar"/>
    <w:uiPriority w:val="99"/>
    <w:unhideWhenUsed/>
    <w:rsid w:val="00CE5DEF"/>
    <w:pPr>
      <w:spacing w:line="240" w:lineRule="auto"/>
    </w:pPr>
    <w:rPr>
      <w:sz w:val="20"/>
      <w:szCs w:val="20"/>
    </w:rPr>
  </w:style>
  <w:style w:type="character" w:customStyle="1" w:styleId="CommentTextChar">
    <w:name w:val="Comment Text Char"/>
    <w:basedOn w:val="DefaultParagraphFont"/>
    <w:link w:val="CommentText"/>
    <w:uiPriority w:val="99"/>
    <w:rsid w:val="00CE5DEF"/>
    <w:rPr>
      <w:sz w:val="20"/>
      <w:szCs w:val="20"/>
    </w:rPr>
  </w:style>
  <w:style w:type="paragraph" w:styleId="CommentSubject">
    <w:name w:val="annotation subject"/>
    <w:basedOn w:val="CommentText"/>
    <w:next w:val="CommentText"/>
    <w:link w:val="CommentSubjectChar"/>
    <w:uiPriority w:val="99"/>
    <w:semiHidden/>
    <w:unhideWhenUsed/>
    <w:rsid w:val="00CE5DEF"/>
    <w:rPr>
      <w:b/>
      <w:bCs/>
    </w:rPr>
  </w:style>
  <w:style w:type="character" w:customStyle="1" w:styleId="CommentSubjectChar">
    <w:name w:val="Comment Subject Char"/>
    <w:basedOn w:val="CommentTextChar"/>
    <w:link w:val="CommentSubject"/>
    <w:uiPriority w:val="99"/>
    <w:semiHidden/>
    <w:rsid w:val="00CE5D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4878">
      <w:bodyDiv w:val="1"/>
      <w:marLeft w:val="0"/>
      <w:marRight w:val="0"/>
      <w:marTop w:val="0"/>
      <w:marBottom w:val="0"/>
      <w:divBdr>
        <w:top w:val="none" w:sz="0" w:space="0" w:color="auto"/>
        <w:left w:val="none" w:sz="0" w:space="0" w:color="auto"/>
        <w:bottom w:val="none" w:sz="0" w:space="0" w:color="auto"/>
        <w:right w:val="none" w:sz="0" w:space="0" w:color="auto"/>
      </w:divBdr>
    </w:div>
    <w:div w:id="199897869">
      <w:bodyDiv w:val="1"/>
      <w:marLeft w:val="0"/>
      <w:marRight w:val="0"/>
      <w:marTop w:val="0"/>
      <w:marBottom w:val="0"/>
      <w:divBdr>
        <w:top w:val="none" w:sz="0" w:space="0" w:color="auto"/>
        <w:left w:val="none" w:sz="0" w:space="0" w:color="auto"/>
        <w:bottom w:val="none" w:sz="0" w:space="0" w:color="auto"/>
        <w:right w:val="none" w:sz="0" w:space="0" w:color="auto"/>
      </w:divBdr>
    </w:div>
    <w:div w:id="421994641">
      <w:bodyDiv w:val="1"/>
      <w:marLeft w:val="0"/>
      <w:marRight w:val="0"/>
      <w:marTop w:val="0"/>
      <w:marBottom w:val="0"/>
      <w:divBdr>
        <w:top w:val="none" w:sz="0" w:space="0" w:color="auto"/>
        <w:left w:val="none" w:sz="0" w:space="0" w:color="auto"/>
        <w:bottom w:val="none" w:sz="0" w:space="0" w:color="auto"/>
        <w:right w:val="none" w:sz="0" w:space="0" w:color="auto"/>
      </w:divBdr>
    </w:div>
    <w:div w:id="521748474">
      <w:bodyDiv w:val="1"/>
      <w:marLeft w:val="0"/>
      <w:marRight w:val="0"/>
      <w:marTop w:val="0"/>
      <w:marBottom w:val="0"/>
      <w:divBdr>
        <w:top w:val="none" w:sz="0" w:space="0" w:color="auto"/>
        <w:left w:val="none" w:sz="0" w:space="0" w:color="auto"/>
        <w:bottom w:val="none" w:sz="0" w:space="0" w:color="auto"/>
        <w:right w:val="none" w:sz="0" w:space="0" w:color="auto"/>
      </w:divBdr>
    </w:div>
    <w:div w:id="689718718">
      <w:bodyDiv w:val="1"/>
      <w:marLeft w:val="0"/>
      <w:marRight w:val="0"/>
      <w:marTop w:val="0"/>
      <w:marBottom w:val="0"/>
      <w:divBdr>
        <w:top w:val="none" w:sz="0" w:space="0" w:color="auto"/>
        <w:left w:val="none" w:sz="0" w:space="0" w:color="auto"/>
        <w:bottom w:val="none" w:sz="0" w:space="0" w:color="auto"/>
        <w:right w:val="none" w:sz="0" w:space="0" w:color="auto"/>
      </w:divBdr>
    </w:div>
    <w:div w:id="690490932">
      <w:bodyDiv w:val="1"/>
      <w:marLeft w:val="0"/>
      <w:marRight w:val="0"/>
      <w:marTop w:val="0"/>
      <w:marBottom w:val="0"/>
      <w:divBdr>
        <w:top w:val="none" w:sz="0" w:space="0" w:color="auto"/>
        <w:left w:val="none" w:sz="0" w:space="0" w:color="auto"/>
        <w:bottom w:val="none" w:sz="0" w:space="0" w:color="auto"/>
        <w:right w:val="none" w:sz="0" w:space="0" w:color="auto"/>
      </w:divBdr>
    </w:div>
    <w:div w:id="762654470">
      <w:bodyDiv w:val="1"/>
      <w:marLeft w:val="0"/>
      <w:marRight w:val="0"/>
      <w:marTop w:val="0"/>
      <w:marBottom w:val="0"/>
      <w:divBdr>
        <w:top w:val="none" w:sz="0" w:space="0" w:color="auto"/>
        <w:left w:val="none" w:sz="0" w:space="0" w:color="auto"/>
        <w:bottom w:val="none" w:sz="0" w:space="0" w:color="auto"/>
        <w:right w:val="none" w:sz="0" w:space="0" w:color="auto"/>
      </w:divBdr>
    </w:div>
    <w:div w:id="804002650">
      <w:bodyDiv w:val="1"/>
      <w:marLeft w:val="0"/>
      <w:marRight w:val="0"/>
      <w:marTop w:val="0"/>
      <w:marBottom w:val="0"/>
      <w:divBdr>
        <w:top w:val="none" w:sz="0" w:space="0" w:color="auto"/>
        <w:left w:val="none" w:sz="0" w:space="0" w:color="auto"/>
        <w:bottom w:val="none" w:sz="0" w:space="0" w:color="auto"/>
        <w:right w:val="none" w:sz="0" w:space="0" w:color="auto"/>
      </w:divBdr>
    </w:div>
    <w:div w:id="816578932">
      <w:bodyDiv w:val="1"/>
      <w:marLeft w:val="0"/>
      <w:marRight w:val="0"/>
      <w:marTop w:val="0"/>
      <w:marBottom w:val="0"/>
      <w:divBdr>
        <w:top w:val="none" w:sz="0" w:space="0" w:color="auto"/>
        <w:left w:val="none" w:sz="0" w:space="0" w:color="auto"/>
        <w:bottom w:val="none" w:sz="0" w:space="0" w:color="auto"/>
        <w:right w:val="none" w:sz="0" w:space="0" w:color="auto"/>
      </w:divBdr>
    </w:div>
    <w:div w:id="976836015">
      <w:bodyDiv w:val="1"/>
      <w:marLeft w:val="0"/>
      <w:marRight w:val="0"/>
      <w:marTop w:val="0"/>
      <w:marBottom w:val="0"/>
      <w:divBdr>
        <w:top w:val="none" w:sz="0" w:space="0" w:color="auto"/>
        <w:left w:val="none" w:sz="0" w:space="0" w:color="auto"/>
        <w:bottom w:val="none" w:sz="0" w:space="0" w:color="auto"/>
        <w:right w:val="none" w:sz="0" w:space="0" w:color="auto"/>
      </w:divBdr>
    </w:div>
    <w:div w:id="1203785169">
      <w:bodyDiv w:val="1"/>
      <w:marLeft w:val="0"/>
      <w:marRight w:val="0"/>
      <w:marTop w:val="0"/>
      <w:marBottom w:val="0"/>
      <w:divBdr>
        <w:top w:val="none" w:sz="0" w:space="0" w:color="auto"/>
        <w:left w:val="none" w:sz="0" w:space="0" w:color="auto"/>
        <w:bottom w:val="none" w:sz="0" w:space="0" w:color="auto"/>
        <w:right w:val="none" w:sz="0" w:space="0" w:color="auto"/>
      </w:divBdr>
    </w:div>
    <w:div w:id="1404572112">
      <w:bodyDiv w:val="1"/>
      <w:marLeft w:val="0"/>
      <w:marRight w:val="0"/>
      <w:marTop w:val="0"/>
      <w:marBottom w:val="0"/>
      <w:divBdr>
        <w:top w:val="none" w:sz="0" w:space="0" w:color="auto"/>
        <w:left w:val="none" w:sz="0" w:space="0" w:color="auto"/>
        <w:bottom w:val="none" w:sz="0" w:space="0" w:color="auto"/>
        <w:right w:val="none" w:sz="0" w:space="0" w:color="auto"/>
      </w:divBdr>
    </w:div>
    <w:div w:id="1715035960">
      <w:bodyDiv w:val="1"/>
      <w:marLeft w:val="0"/>
      <w:marRight w:val="0"/>
      <w:marTop w:val="0"/>
      <w:marBottom w:val="0"/>
      <w:divBdr>
        <w:top w:val="none" w:sz="0" w:space="0" w:color="auto"/>
        <w:left w:val="none" w:sz="0" w:space="0" w:color="auto"/>
        <w:bottom w:val="none" w:sz="0" w:space="0" w:color="auto"/>
        <w:right w:val="none" w:sz="0" w:space="0" w:color="auto"/>
      </w:divBdr>
    </w:div>
    <w:div w:id="1750618682">
      <w:bodyDiv w:val="1"/>
      <w:marLeft w:val="0"/>
      <w:marRight w:val="0"/>
      <w:marTop w:val="0"/>
      <w:marBottom w:val="0"/>
      <w:divBdr>
        <w:top w:val="none" w:sz="0" w:space="0" w:color="auto"/>
        <w:left w:val="none" w:sz="0" w:space="0" w:color="auto"/>
        <w:bottom w:val="none" w:sz="0" w:space="0" w:color="auto"/>
        <w:right w:val="none" w:sz="0" w:space="0" w:color="auto"/>
      </w:divBdr>
    </w:div>
    <w:div w:id="1848906380">
      <w:bodyDiv w:val="1"/>
      <w:marLeft w:val="0"/>
      <w:marRight w:val="0"/>
      <w:marTop w:val="0"/>
      <w:marBottom w:val="0"/>
      <w:divBdr>
        <w:top w:val="none" w:sz="0" w:space="0" w:color="auto"/>
        <w:left w:val="none" w:sz="0" w:space="0" w:color="auto"/>
        <w:bottom w:val="none" w:sz="0" w:space="0" w:color="auto"/>
        <w:right w:val="none" w:sz="0" w:space="0" w:color="auto"/>
      </w:divBdr>
      <w:divsChild>
        <w:div w:id="194268675">
          <w:marLeft w:val="0"/>
          <w:marRight w:val="0"/>
          <w:marTop w:val="0"/>
          <w:marBottom w:val="0"/>
          <w:divBdr>
            <w:top w:val="single" w:sz="2" w:space="0" w:color="D9D9E3"/>
            <w:left w:val="single" w:sz="2" w:space="0" w:color="D9D9E3"/>
            <w:bottom w:val="single" w:sz="2" w:space="0" w:color="D9D9E3"/>
            <w:right w:val="single" w:sz="2" w:space="0" w:color="D9D9E3"/>
          </w:divBdr>
          <w:divsChild>
            <w:div w:id="249580776">
              <w:marLeft w:val="0"/>
              <w:marRight w:val="0"/>
              <w:marTop w:val="100"/>
              <w:marBottom w:val="100"/>
              <w:divBdr>
                <w:top w:val="single" w:sz="2" w:space="0" w:color="D9D9E3"/>
                <w:left w:val="single" w:sz="2" w:space="0" w:color="D9D9E3"/>
                <w:bottom w:val="single" w:sz="2" w:space="0" w:color="D9D9E3"/>
                <w:right w:val="single" w:sz="2" w:space="0" w:color="D9D9E3"/>
              </w:divBdr>
              <w:divsChild>
                <w:div w:id="994912022">
                  <w:marLeft w:val="0"/>
                  <w:marRight w:val="0"/>
                  <w:marTop w:val="0"/>
                  <w:marBottom w:val="0"/>
                  <w:divBdr>
                    <w:top w:val="single" w:sz="2" w:space="0" w:color="D9D9E3"/>
                    <w:left w:val="single" w:sz="2" w:space="0" w:color="D9D9E3"/>
                    <w:bottom w:val="single" w:sz="2" w:space="0" w:color="D9D9E3"/>
                    <w:right w:val="single" w:sz="2" w:space="0" w:color="D9D9E3"/>
                  </w:divBdr>
                  <w:divsChild>
                    <w:div w:id="1354764047">
                      <w:marLeft w:val="0"/>
                      <w:marRight w:val="0"/>
                      <w:marTop w:val="0"/>
                      <w:marBottom w:val="0"/>
                      <w:divBdr>
                        <w:top w:val="single" w:sz="2" w:space="0" w:color="D9D9E3"/>
                        <w:left w:val="single" w:sz="2" w:space="0" w:color="D9D9E3"/>
                        <w:bottom w:val="single" w:sz="2" w:space="0" w:color="D9D9E3"/>
                        <w:right w:val="single" w:sz="2" w:space="0" w:color="D9D9E3"/>
                      </w:divBdr>
                      <w:divsChild>
                        <w:div w:id="1155031252">
                          <w:marLeft w:val="0"/>
                          <w:marRight w:val="0"/>
                          <w:marTop w:val="0"/>
                          <w:marBottom w:val="0"/>
                          <w:divBdr>
                            <w:top w:val="single" w:sz="2" w:space="0" w:color="D9D9E3"/>
                            <w:left w:val="single" w:sz="2" w:space="0" w:color="D9D9E3"/>
                            <w:bottom w:val="single" w:sz="2" w:space="0" w:color="D9D9E3"/>
                            <w:right w:val="single" w:sz="2" w:space="0" w:color="D9D9E3"/>
                          </w:divBdr>
                          <w:divsChild>
                            <w:div w:id="737827428">
                              <w:marLeft w:val="0"/>
                              <w:marRight w:val="0"/>
                              <w:marTop w:val="0"/>
                              <w:marBottom w:val="0"/>
                              <w:divBdr>
                                <w:top w:val="single" w:sz="2" w:space="0" w:color="D9D9E3"/>
                                <w:left w:val="single" w:sz="2" w:space="0" w:color="D9D9E3"/>
                                <w:bottom w:val="single" w:sz="2" w:space="0" w:color="D9D9E3"/>
                                <w:right w:val="single" w:sz="2" w:space="0" w:color="D9D9E3"/>
                              </w:divBdr>
                              <w:divsChild>
                                <w:div w:id="20932983">
                                  <w:marLeft w:val="0"/>
                                  <w:marRight w:val="0"/>
                                  <w:marTop w:val="0"/>
                                  <w:marBottom w:val="0"/>
                                  <w:divBdr>
                                    <w:top w:val="single" w:sz="2" w:space="0" w:color="D9D9E3"/>
                                    <w:left w:val="single" w:sz="2" w:space="0" w:color="D9D9E3"/>
                                    <w:bottom w:val="single" w:sz="2" w:space="0" w:color="D9D9E3"/>
                                    <w:right w:val="single" w:sz="2" w:space="0" w:color="D9D9E3"/>
                                  </w:divBdr>
                                  <w:divsChild>
                                    <w:div w:id="459081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53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8" ma:contentTypeDescription="Create a new document." ma:contentTypeScope="" ma:versionID="f0b19d2ce5d8388dbff922ddee50ef46">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438df290014e61d6d7bb8f4349a43cdf"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5ad2af-acf6-4886-817f-ae3707987e7a" xsi:nil="true"/>
    <lcf76f155ced4ddcb4097134ff3c332f xmlns="ef38fd0f-fa4d-44d5-b5c8-f2c7b70590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B34E5-CA83-40C1-B40C-CFE2FF7B30B7}">
  <ds:schemaRefs>
    <ds:schemaRef ds:uri="http://schemas.microsoft.com/sharepoint/v3/contenttype/forms"/>
  </ds:schemaRefs>
</ds:datastoreItem>
</file>

<file path=customXml/itemProps2.xml><?xml version="1.0" encoding="utf-8"?>
<ds:datastoreItem xmlns:ds="http://schemas.openxmlformats.org/officeDocument/2006/customXml" ds:itemID="{A4E972A7-000C-4792-9FBA-CECBE4EE2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8fd0f-fa4d-44d5-b5c8-f2c7b705904d"/>
    <ds:schemaRef ds:uri="045ad2af-acf6-4886-817f-ae370798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09C12-CB67-4095-97C2-03CD1ADA1D0C}">
  <ds:schemaRefs>
    <ds:schemaRef ds:uri="http://schemas.microsoft.com/office/2006/metadata/properties"/>
    <ds:schemaRef ds:uri="http://schemas.microsoft.com/office/infopath/2007/PartnerControls"/>
    <ds:schemaRef ds:uri="045ad2af-acf6-4886-817f-ae3707987e7a"/>
    <ds:schemaRef ds:uri="ef38fd0f-fa4d-44d5-b5c8-f2c7b705904d"/>
  </ds:schemaRefs>
</ds:datastoreItem>
</file>

<file path=customXml/itemProps4.xml><?xml version="1.0" encoding="utf-8"?>
<ds:datastoreItem xmlns:ds="http://schemas.openxmlformats.org/officeDocument/2006/customXml" ds:itemID="{00B2028F-8A0E-4CBE-AAB3-4D6A19E6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Janyce Holmes</dc:creator>
  <cp:keywords/>
  <dc:description/>
  <cp:lastModifiedBy>Robert McLean</cp:lastModifiedBy>
  <cp:revision>5</cp:revision>
  <cp:lastPrinted>2023-12-06T17:52:00Z</cp:lastPrinted>
  <dcterms:created xsi:type="dcterms:W3CDTF">2024-06-20T08:01:00Z</dcterms:created>
  <dcterms:modified xsi:type="dcterms:W3CDTF">2024-10-28T09:20:00Z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0x010100D2D122741EAD5D4284ABEDB38DF12941</vt:lpwstr>
  </property>
  <property fmtid="{D5CDD505-2E9C-101B-9397-08002B2CF9AE}" pid="3" name="MediaServiceImageTags">
    <vt:lpwstr/>
  </property>
</Properties>
</file>